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E9" w:rsidRDefault="00D732E9" w:rsidP="005F190A">
      <w:pPr>
        <w:widowControl w:val="0"/>
        <w:spacing w:after="0" w:line="240" w:lineRule="auto"/>
        <w:rPr>
          <w:rFonts w:cstheme="minorHAnsi"/>
          <w:b/>
          <w:bCs/>
          <w:sz w:val="28"/>
          <w:szCs w:val="28"/>
          <w:lang w:val="uk-UA"/>
        </w:rPr>
      </w:pPr>
    </w:p>
    <w:p w:rsidR="00137ABF" w:rsidRPr="00137ABF" w:rsidRDefault="00137ABF" w:rsidP="00137ABF">
      <w:pPr>
        <w:widowControl w:val="0"/>
        <w:spacing w:after="0" w:line="240" w:lineRule="auto"/>
        <w:jc w:val="center"/>
        <w:rPr>
          <w:rFonts w:ascii="Calibri" w:hAnsi="Calibri" w:cs="Calibri"/>
          <w:color w:val="0563C1"/>
          <w:lang w:val="uk-UA"/>
        </w:rPr>
      </w:pPr>
      <w:r w:rsidRPr="00137ABF">
        <w:rPr>
          <w:rFonts w:ascii="Calibri" w:hAnsi="Calibri" w:cs="Calibri"/>
          <w:b/>
          <w:bCs/>
          <w:sz w:val="28"/>
          <w:szCs w:val="28"/>
          <w:lang w:val="uk-UA"/>
        </w:rPr>
        <w:t>Technical</w:t>
      </w:r>
      <w:r w:rsidRPr="00137ABF">
        <w:rPr>
          <w:rFonts w:ascii="Calibri" w:hAnsi="Calibri" w:cs="Calibri"/>
          <w:b/>
          <w:bCs/>
          <w:sz w:val="28"/>
          <w:szCs w:val="28"/>
        </w:rPr>
        <w:t xml:space="preserve"> specification </w:t>
      </w:r>
      <w:r w:rsidRPr="00137ABF">
        <w:rPr>
          <w:rFonts w:ascii="Calibri" w:hAnsi="Calibri" w:cs="Calibri"/>
          <w:b/>
          <w:bCs/>
          <w:color w:val="0070C0"/>
          <w:sz w:val="28"/>
          <w:szCs w:val="28"/>
        </w:rPr>
        <w:t>(</w:t>
      </w:r>
      <w:r w:rsidRPr="00137ABF">
        <w:rPr>
          <w:rFonts w:ascii="Calibri" w:hAnsi="Calibri" w:cs="Calibri"/>
          <w:b/>
          <w:bCs/>
          <w:color w:val="0070C0"/>
          <w:sz w:val="28"/>
          <w:szCs w:val="28"/>
          <w:lang w:val="uk-UA"/>
        </w:rPr>
        <w:t>Технічна</w:t>
      </w:r>
      <w:r w:rsidRPr="00137ABF">
        <w:rPr>
          <w:rFonts w:ascii="Calibri" w:hAnsi="Calibri" w:cs="Calibri"/>
          <w:b/>
          <w:bCs/>
          <w:color w:val="0563C1"/>
          <w:sz w:val="28"/>
          <w:szCs w:val="28"/>
          <w:lang w:val="uk-UA"/>
        </w:rPr>
        <w:t xml:space="preserve"> специфікація)</w:t>
      </w:r>
    </w:p>
    <w:p w:rsidR="00137ABF" w:rsidRPr="00137ABF" w:rsidRDefault="00137ABF" w:rsidP="00137ABF">
      <w:pPr>
        <w:widowControl w:val="0"/>
        <w:spacing w:after="0" w:line="240" w:lineRule="auto"/>
        <w:jc w:val="center"/>
        <w:rPr>
          <w:rFonts w:ascii="Calibri" w:eastAsia="Liberation Mono" w:hAnsi="Calibri" w:cs="Calibri"/>
          <w:b/>
          <w:bCs/>
          <w:sz w:val="28"/>
          <w:szCs w:val="28"/>
          <w:lang w:val="uk-UA"/>
        </w:rPr>
      </w:pPr>
      <w:bookmarkStart w:id="0" w:name="tw-target-text_копія_1"/>
      <w:bookmarkEnd w:id="0"/>
      <w:r w:rsidRPr="00137ABF">
        <w:rPr>
          <w:rFonts w:ascii="Calibri" w:eastAsia="Liberation Mono" w:hAnsi="Calibri" w:cs="Calibri"/>
          <w:b/>
          <w:bCs/>
          <w:sz w:val="28"/>
          <w:szCs w:val="28"/>
        </w:rPr>
        <w:t>Power</w:t>
      </w:r>
      <w:r w:rsidRPr="004908D6">
        <w:rPr>
          <w:rFonts w:ascii="Calibri" w:eastAsia="Liberation Mono" w:hAnsi="Calibri" w:cs="Calibri"/>
          <w:b/>
          <w:bCs/>
          <w:sz w:val="28"/>
          <w:szCs w:val="28"/>
          <w:lang w:val="uk-UA"/>
        </w:rPr>
        <w:t xml:space="preserve"> </w:t>
      </w:r>
      <w:r w:rsidRPr="00137ABF">
        <w:rPr>
          <w:rFonts w:ascii="Calibri" w:eastAsia="Liberation Mono" w:hAnsi="Calibri" w:cs="Calibri"/>
          <w:b/>
          <w:bCs/>
          <w:sz w:val="28"/>
          <w:szCs w:val="28"/>
        </w:rPr>
        <w:t>transformer</w:t>
      </w:r>
      <w:r w:rsidRPr="004908D6">
        <w:rPr>
          <w:rFonts w:ascii="Calibri" w:eastAsia="Liberation Mono" w:hAnsi="Calibri" w:cs="Calibri"/>
          <w:b/>
          <w:bCs/>
          <w:sz w:val="28"/>
          <w:szCs w:val="28"/>
          <w:lang w:val="uk-UA"/>
        </w:rPr>
        <w:t xml:space="preserve"> 40 </w:t>
      </w:r>
      <w:r w:rsidRPr="00137ABF">
        <w:rPr>
          <w:rFonts w:ascii="Calibri" w:eastAsia="Liberation Mono" w:hAnsi="Calibri" w:cs="Calibri"/>
          <w:b/>
          <w:bCs/>
          <w:sz w:val="28"/>
          <w:szCs w:val="28"/>
        </w:rPr>
        <w:t>MVA</w:t>
      </w:r>
      <w:r w:rsidRPr="004908D6">
        <w:rPr>
          <w:rFonts w:ascii="Calibri" w:eastAsia="Liberation Mono" w:hAnsi="Calibri" w:cs="Calibri"/>
          <w:b/>
          <w:bCs/>
          <w:sz w:val="28"/>
          <w:szCs w:val="28"/>
          <w:lang w:val="uk-UA"/>
        </w:rPr>
        <w:t xml:space="preserve">, </w:t>
      </w:r>
      <w:r w:rsidRPr="00137ABF">
        <w:rPr>
          <w:rFonts w:ascii="Calibri" w:eastAsia="Liberation Mono" w:hAnsi="Calibri" w:cs="Calibri"/>
          <w:b/>
          <w:bCs/>
          <w:sz w:val="28"/>
          <w:szCs w:val="28"/>
          <w:lang w:val="uk-UA"/>
        </w:rPr>
        <w:t>150/35/</w:t>
      </w:r>
      <w:r w:rsidR="004908D6">
        <w:rPr>
          <w:rFonts w:ascii="Calibri" w:eastAsia="Liberation Mono" w:hAnsi="Calibri" w:cs="Calibri"/>
          <w:b/>
          <w:bCs/>
          <w:sz w:val="28"/>
          <w:szCs w:val="28"/>
          <w:lang w:val="uk-UA"/>
        </w:rPr>
        <w:t>6</w:t>
      </w:r>
      <w:r w:rsidRPr="004908D6">
        <w:rPr>
          <w:rFonts w:ascii="Calibri" w:eastAsia="Liberation Mono" w:hAnsi="Calibri" w:cs="Calibri"/>
          <w:b/>
          <w:bCs/>
          <w:sz w:val="28"/>
          <w:szCs w:val="28"/>
          <w:lang w:val="uk-UA"/>
        </w:rPr>
        <w:t xml:space="preserve"> </w:t>
      </w:r>
      <w:r w:rsidRPr="00137ABF">
        <w:rPr>
          <w:rFonts w:ascii="Calibri" w:eastAsia="Liberation Mono" w:hAnsi="Calibri" w:cs="Calibri"/>
          <w:b/>
          <w:bCs/>
          <w:sz w:val="28"/>
          <w:szCs w:val="28"/>
          <w:lang w:val="uk-UA"/>
        </w:rPr>
        <w:t xml:space="preserve">kV </w:t>
      </w:r>
    </w:p>
    <w:p w:rsidR="00757047" w:rsidRDefault="00137ABF" w:rsidP="00137ABF">
      <w:pPr>
        <w:widowControl w:val="0"/>
        <w:spacing w:after="0" w:line="240" w:lineRule="auto"/>
        <w:jc w:val="center"/>
        <w:rPr>
          <w:rFonts w:cstheme="minorHAnsi"/>
          <w:b/>
          <w:bCs/>
          <w:color w:val="0070C0"/>
          <w:sz w:val="28"/>
          <w:szCs w:val="28"/>
          <w:lang w:val="uk-UA"/>
        </w:rPr>
      </w:pPr>
      <w:r w:rsidRPr="00137ABF">
        <w:rPr>
          <w:rFonts w:ascii="Calibri" w:hAnsi="Calibri" w:cs="Calibri"/>
          <w:b/>
          <w:bCs/>
          <w:color w:val="0070C0"/>
          <w:sz w:val="28"/>
          <w:szCs w:val="28"/>
          <w:lang w:val="uk-UA"/>
        </w:rPr>
        <w:t>Силовий трансформатор 40 МВА, 150/35/</w:t>
      </w:r>
      <w:r w:rsidR="004908D6">
        <w:rPr>
          <w:rFonts w:ascii="Calibri" w:hAnsi="Calibri" w:cs="Calibri"/>
          <w:b/>
          <w:bCs/>
          <w:color w:val="0070C0"/>
          <w:sz w:val="28"/>
          <w:szCs w:val="28"/>
          <w:lang w:val="uk-UA"/>
        </w:rPr>
        <w:t>6</w:t>
      </w:r>
      <w:r w:rsidRPr="00137ABF">
        <w:rPr>
          <w:rFonts w:ascii="Calibri" w:hAnsi="Calibri" w:cs="Calibri"/>
          <w:b/>
          <w:bCs/>
          <w:color w:val="0070C0"/>
          <w:sz w:val="28"/>
          <w:szCs w:val="28"/>
          <w:lang w:val="uk-UA"/>
        </w:rPr>
        <w:t xml:space="preserve"> кВ</w:t>
      </w:r>
    </w:p>
    <w:p w:rsidR="00E759FF" w:rsidRPr="00E759FF" w:rsidRDefault="00E759FF" w:rsidP="00E759FF">
      <w:pPr>
        <w:spacing w:after="0"/>
        <w:ind w:left="-426" w:right="140" w:firstLine="709"/>
        <w:jc w:val="both"/>
        <w:rPr>
          <w:rFonts w:cs="Calibri"/>
          <w:color w:val="2E74B5"/>
          <w:sz w:val="24"/>
          <w:szCs w:val="24"/>
          <w:lang w:val="uk-UA" w:eastAsia="zh-CN"/>
        </w:rPr>
      </w:pPr>
      <w:r w:rsidRPr="00AC49B8">
        <w:rPr>
          <w:rFonts w:cs="Calibri"/>
          <w:sz w:val="24"/>
          <w:szCs w:val="24"/>
        </w:rPr>
        <w:t>Please note that numerical parameters shall be indicated for proposed model(s). Provided parameters must be supported by the relevant document(s), namely (a declaration, certificate, catalogues, data sheets, drawings, manuals, or any other document confirming the fulfillment of the specified)./</w:t>
      </w:r>
      <w:r w:rsidRPr="00AC49B8">
        <w:rPr>
          <w:rFonts w:cs="Calibri"/>
          <w:color w:val="2E74B5"/>
          <w:sz w:val="24"/>
          <w:szCs w:val="24"/>
          <w:lang w:eastAsia="zh-CN"/>
        </w:rPr>
        <w:t xml:space="preserve">Будь ласка, зверніть увагу, що числові параметри повинні бути вказані для запропонованих моделей. Надані параметри повинні бути підтверджені відповідним </w:t>
      </w:r>
      <w:proofErr w:type="gramStart"/>
      <w:r w:rsidRPr="00AC49B8">
        <w:rPr>
          <w:rFonts w:cs="Calibri"/>
          <w:color w:val="2E74B5"/>
          <w:sz w:val="24"/>
          <w:szCs w:val="24"/>
          <w:lang w:eastAsia="zh-CN"/>
        </w:rPr>
        <w:t>документом(</w:t>
      </w:r>
      <w:proofErr w:type="gramEnd"/>
      <w:r w:rsidRPr="00AC49B8">
        <w:rPr>
          <w:rFonts w:cs="Calibri"/>
          <w:color w:val="2E74B5"/>
          <w:sz w:val="24"/>
          <w:szCs w:val="24"/>
          <w:lang w:eastAsia="zh-CN"/>
        </w:rPr>
        <w:t>ами), а саме (декларацією, сертифікатом, каталогами, специфікаціями, кресленнями, інструкціями або будь-яким іншим документом, що підтвердж</w:t>
      </w:r>
      <w:r>
        <w:rPr>
          <w:rFonts w:cs="Calibri"/>
          <w:color w:val="2E74B5"/>
          <w:sz w:val="24"/>
          <w:szCs w:val="24"/>
          <w:lang w:eastAsia="zh-CN"/>
        </w:rPr>
        <w:t>ує виконання зазначених вимог).</w:t>
      </w:r>
    </w:p>
    <w:p w:rsidR="00757047" w:rsidRPr="00B742EB" w:rsidRDefault="00757047" w:rsidP="00B742EB">
      <w:pPr>
        <w:pStyle w:val="2"/>
        <w:spacing w:before="0" w:line="240" w:lineRule="auto"/>
        <w:rPr>
          <w:rFonts w:ascii="Calibri" w:hAnsi="Calibri" w:cs="Calibri"/>
          <w:color w:val="auto"/>
          <w:sz w:val="24"/>
          <w:szCs w:val="24"/>
          <w:lang w:val="uk-UA"/>
        </w:rPr>
      </w:pPr>
    </w:p>
    <w:tbl>
      <w:tblPr>
        <w:tblStyle w:val="aff9"/>
        <w:tblW w:w="10530" w:type="dxa"/>
        <w:tblInd w:w="-365" w:type="dxa"/>
        <w:tblLayout w:type="fixed"/>
        <w:tblLook w:val="04A0" w:firstRow="1" w:lastRow="0" w:firstColumn="1" w:lastColumn="0" w:noHBand="0" w:noVBand="1"/>
      </w:tblPr>
      <w:tblGrid>
        <w:gridCol w:w="2733"/>
        <w:gridCol w:w="1284"/>
        <w:gridCol w:w="3723"/>
        <w:gridCol w:w="2790"/>
      </w:tblGrid>
      <w:tr w:rsidR="00071E5E" w:rsidRPr="00295CCC" w:rsidTr="00137ABF">
        <w:tc>
          <w:tcPr>
            <w:tcW w:w="273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Item name</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Назва виробу</w:t>
            </w:r>
          </w:p>
        </w:tc>
        <w:tc>
          <w:tcPr>
            <w:tcW w:w="1284"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Quantity</w:t>
            </w:r>
            <w:r w:rsidRPr="00295CCC">
              <w:rPr>
                <w:rFonts w:ascii="Calibri" w:hAnsi="Calibri" w:cs="Calibri"/>
                <w:b/>
                <w:bCs/>
                <w:sz w:val="24"/>
                <w:szCs w:val="24"/>
                <w:lang w:val="uk-UA"/>
              </w:rPr>
              <w:t xml:space="preserve"> </w:t>
            </w:r>
          </w:p>
          <w:p w:rsidR="00071E5E" w:rsidRPr="00295CCC" w:rsidRDefault="00071E5E" w:rsidP="00137ABF">
            <w:pPr>
              <w:spacing w:after="0"/>
              <w:jc w:val="center"/>
              <w:rPr>
                <w:rFonts w:ascii="Calibri" w:hAnsi="Calibri" w:cs="Calibri"/>
                <w:b/>
                <w:bCs/>
                <w:sz w:val="24"/>
                <w:szCs w:val="24"/>
              </w:rPr>
            </w:pPr>
            <w:r w:rsidRPr="00295CCC">
              <w:rPr>
                <w:rFonts w:ascii="Calibri" w:hAnsi="Calibri" w:cs="Calibri"/>
                <w:b/>
                <w:bCs/>
                <w:sz w:val="24"/>
                <w:szCs w:val="24"/>
              </w:rPr>
              <w:t>(pcs)</w:t>
            </w:r>
          </w:p>
          <w:p w:rsidR="00071E5E" w:rsidRPr="00295CCC" w:rsidRDefault="00071E5E" w:rsidP="00137ABF">
            <w:pPr>
              <w:spacing w:after="0"/>
              <w:jc w:val="center"/>
              <w:rPr>
                <w:rFonts w:ascii="Calibri" w:hAnsi="Calibri" w:cs="Calibri"/>
                <w:b/>
                <w:bCs/>
                <w:color w:val="0070C0"/>
                <w:sz w:val="24"/>
                <w:szCs w:val="24"/>
              </w:rPr>
            </w:pPr>
            <w:r w:rsidRPr="00295CCC">
              <w:rPr>
                <w:rFonts w:ascii="Calibri" w:hAnsi="Calibri" w:cs="Calibri"/>
                <w:b/>
                <w:bCs/>
                <w:color w:val="0070C0"/>
                <w:sz w:val="24"/>
                <w:szCs w:val="24"/>
                <w:lang w:val="uk-UA"/>
              </w:rPr>
              <w:t>Кількість</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rPr>
              <w:t>(</w:t>
            </w:r>
            <w:r w:rsidRPr="00295CCC">
              <w:rPr>
                <w:rFonts w:ascii="Calibri" w:hAnsi="Calibri" w:cs="Calibri"/>
                <w:b/>
                <w:bCs/>
                <w:color w:val="0070C0"/>
                <w:sz w:val="24"/>
                <w:szCs w:val="24"/>
                <w:lang w:val="uk-UA"/>
              </w:rPr>
              <w:t>шт</w:t>
            </w:r>
            <w:r w:rsidRPr="00295CCC">
              <w:rPr>
                <w:rFonts w:ascii="Calibri" w:hAnsi="Calibri" w:cs="Calibri"/>
                <w:b/>
                <w:bCs/>
                <w:color w:val="0070C0"/>
                <w:sz w:val="24"/>
                <w:szCs w:val="24"/>
              </w:rPr>
              <w:t>)</w:t>
            </w:r>
          </w:p>
        </w:tc>
        <w:tc>
          <w:tcPr>
            <w:tcW w:w="372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Delivery point</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Пункт доставки</w:t>
            </w: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sz w:val="24"/>
                <w:szCs w:val="24"/>
              </w:rPr>
              <w:t>Vendor addresses of aftersales support in Ukraine</w:t>
            </w:r>
          </w:p>
        </w:tc>
      </w:tr>
      <w:tr w:rsidR="00071E5E" w:rsidRPr="00295CCC" w:rsidTr="00137ABF">
        <w:tc>
          <w:tcPr>
            <w:tcW w:w="2733" w:type="dxa"/>
            <w:vAlign w:val="center"/>
          </w:tcPr>
          <w:p w:rsidR="00071E5E" w:rsidRPr="00071E5E" w:rsidRDefault="00071E5E" w:rsidP="00071E5E">
            <w:pPr>
              <w:pStyle w:val="aff6"/>
              <w:widowControl w:val="0"/>
              <w:spacing w:line="240" w:lineRule="auto"/>
              <w:jc w:val="center"/>
              <w:rPr>
                <w:rFonts w:asciiTheme="minorHAnsi" w:hAnsiTheme="minorHAnsi" w:cstheme="minorHAnsi"/>
                <w:bCs/>
                <w:sz w:val="24"/>
                <w:szCs w:val="28"/>
                <w:lang w:val="uk-UA"/>
              </w:rPr>
            </w:pPr>
            <w:r w:rsidRPr="00071E5E">
              <w:rPr>
                <w:rFonts w:asciiTheme="minorHAnsi" w:hAnsiTheme="minorHAnsi" w:cstheme="minorHAnsi"/>
                <w:bCs/>
                <w:sz w:val="24"/>
                <w:szCs w:val="28"/>
                <w:lang w:val="uk-UA"/>
              </w:rPr>
              <w:t>TDTN type power transformer for voltage class 150/35/</w:t>
            </w:r>
            <w:r w:rsidR="004908D6">
              <w:rPr>
                <w:rFonts w:asciiTheme="minorHAnsi" w:hAnsiTheme="minorHAnsi" w:cstheme="minorHAnsi"/>
                <w:bCs/>
                <w:sz w:val="24"/>
                <w:szCs w:val="28"/>
                <w:lang w:val="uk-UA"/>
              </w:rPr>
              <w:t xml:space="preserve">6 </w:t>
            </w:r>
            <w:r w:rsidRPr="00071E5E">
              <w:rPr>
                <w:rFonts w:asciiTheme="minorHAnsi" w:hAnsiTheme="minorHAnsi" w:cstheme="minorHAnsi"/>
                <w:bCs/>
                <w:sz w:val="24"/>
                <w:szCs w:val="28"/>
                <w:lang w:val="uk-UA"/>
              </w:rPr>
              <w:t>kV with a capacity of 40 MVA</w:t>
            </w:r>
          </w:p>
          <w:p w:rsidR="00071E5E" w:rsidRPr="00071E5E" w:rsidRDefault="00071E5E" w:rsidP="004908D6">
            <w:pPr>
              <w:spacing w:after="0" w:line="240" w:lineRule="auto"/>
              <w:ind w:right="-143"/>
              <w:jc w:val="center"/>
              <w:rPr>
                <w:rFonts w:ascii="Calibri" w:hAnsi="Calibri" w:cs="Calibri"/>
                <w:bCs/>
                <w:sz w:val="28"/>
                <w:szCs w:val="28"/>
                <w:lang w:val="uk-UA"/>
              </w:rPr>
            </w:pPr>
            <w:r w:rsidRPr="00071E5E">
              <w:rPr>
                <w:rFonts w:cstheme="minorHAnsi"/>
                <w:bCs/>
                <w:color w:val="0070C0"/>
                <w:sz w:val="24"/>
                <w:szCs w:val="28"/>
                <w:lang w:val="uk-UA"/>
              </w:rPr>
              <w:t>Силовий трансформатор типу ТДТН на клас напруги 150/35/</w:t>
            </w:r>
            <w:r w:rsidR="004908D6">
              <w:rPr>
                <w:rFonts w:cstheme="minorHAnsi"/>
                <w:bCs/>
                <w:color w:val="0070C0"/>
                <w:sz w:val="24"/>
                <w:szCs w:val="28"/>
                <w:lang w:val="uk-UA"/>
              </w:rPr>
              <w:t xml:space="preserve">6 </w:t>
            </w:r>
            <w:r w:rsidRPr="00071E5E">
              <w:rPr>
                <w:rFonts w:cstheme="minorHAnsi"/>
                <w:bCs/>
                <w:color w:val="0070C0"/>
                <w:sz w:val="24"/>
                <w:szCs w:val="28"/>
                <w:lang w:val="uk-UA"/>
              </w:rPr>
              <w:t>кВ потужністю 40 МВА</w:t>
            </w:r>
          </w:p>
        </w:tc>
        <w:tc>
          <w:tcPr>
            <w:tcW w:w="1284" w:type="dxa"/>
            <w:vAlign w:val="center"/>
          </w:tcPr>
          <w:p w:rsidR="00071E5E" w:rsidRPr="00295CCC" w:rsidRDefault="00071E5E" w:rsidP="00137ABF">
            <w:pPr>
              <w:widowControl w:val="0"/>
              <w:spacing w:after="0" w:line="240" w:lineRule="auto"/>
              <w:jc w:val="center"/>
              <w:rPr>
                <w:rFonts w:cstheme="minorHAnsi"/>
                <w:bCs/>
                <w:sz w:val="24"/>
                <w:szCs w:val="24"/>
                <w:lang w:val="ru-RU"/>
              </w:rPr>
            </w:pPr>
            <w:r w:rsidRPr="00295CCC">
              <w:rPr>
                <w:rFonts w:eastAsia="Calibri" w:cstheme="minorHAnsi"/>
                <w:bCs/>
                <w:sz w:val="24"/>
                <w:szCs w:val="24"/>
                <w:lang w:val="ru-RU"/>
              </w:rPr>
              <w:t>1</w:t>
            </w:r>
          </w:p>
        </w:tc>
        <w:tc>
          <w:tcPr>
            <w:tcW w:w="3723" w:type="dxa"/>
            <w:vAlign w:val="center"/>
          </w:tcPr>
          <w:p w:rsidR="00CA278D" w:rsidRPr="00CA278D" w:rsidRDefault="00CA278D" w:rsidP="00E95553">
            <w:pPr>
              <w:spacing w:after="0" w:line="240" w:lineRule="auto"/>
              <w:jc w:val="center"/>
              <w:rPr>
                <w:rFonts w:cstheme="minorHAnsi"/>
                <w:sz w:val="24"/>
              </w:rPr>
            </w:pPr>
            <w:r w:rsidRPr="00CA278D">
              <w:rPr>
                <w:rFonts w:cstheme="minorHAnsi"/>
                <w:sz w:val="24"/>
              </w:rPr>
              <w:t xml:space="preserve">JSC </w:t>
            </w:r>
            <w:r w:rsidRPr="00CA278D">
              <w:rPr>
                <w:rFonts w:cstheme="minorHAnsi"/>
                <w:sz w:val="24"/>
                <w:lang w:val="uk-UA"/>
              </w:rPr>
              <w:t>"</w:t>
            </w:r>
            <w:r w:rsidRPr="00CA278D">
              <w:rPr>
                <w:rFonts w:cstheme="minorHAnsi"/>
                <w:sz w:val="24"/>
              </w:rPr>
              <w:t>Mykolaivoblenergo</w:t>
            </w:r>
            <w:r w:rsidRPr="00CA278D">
              <w:rPr>
                <w:rFonts w:cstheme="minorHAnsi"/>
                <w:sz w:val="24"/>
                <w:lang w:val="uk-UA"/>
              </w:rPr>
              <w:t>"</w:t>
            </w:r>
          </w:p>
          <w:p w:rsidR="00CA278D" w:rsidRPr="00CA278D" w:rsidRDefault="00CA278D" w:rsidP="00E95553">
            <w:pPr>
              <w:spacing w:after="0" w:line="240" w:lineRule="auto"/>
              <w:jc w:val="center"/>
              <w:rPr>
                <w:rFonts w:cstheme="minorHAnsi"/>
                <w:sz w:val="24"/>
              </w:rPr>
            </w:pPr>
            <w:r w:rsidRPr="00CA278D">
              <w:rPr>
                <w:rFonts w:cstheme="minorHAnsi"/>
                <w:sz w:val="24"/>
              </w:rPr>
              <w:t>Accurate address</w:t>
            </w:r>
            <w:r w:rsidRPr="00CA278D">
              <w:rPr>
                <w:rFonts w:cstheme="minorHAnsi"/>
                <w:sz w:val="24"/>
                <w:lang w:val="uk-UA"/>
              </w:rPr>
              <w:t>:</w:t>
            </w:r>
          </w:p>
          <w:p w:rsidR="00CA278D" w:rsidRPr="00CA278D" w:rsidRDefault="004908D6" w:rsidP="00E95553">
            <w:pPr>
              <w:spacing w:after="0" w:line="240" w:lineRule="auto"/>
              <w:jc w:val="center"/>
              <w:rPr>
                <w:rFonts w:cstheme="minorHAnsi"/>
                <w:sz w:val="24"/>
                <w:lang w:val="uk-UA"/>
              </w:rPr>
            </w:pPr>
            <w:r w:rsidRPr="004908D6">
              <w:rPr>
                <w:rFonts w:cstheme="minorHAnsi"/>
                <w:sz w:val="24"/>
              </w:rPr>
              <w:t>226 Metallurgiv St., Mykolaiv, Mykolaiv Oblast, Ukraine</w:t>
            </w:r>
          </w:p>
          <w:p w:rsidR="00071E5E" w:rsidRPr="005C7FEB" w:rsidRDefault="00071E5E" w:rsidP="00137ABF">
            <w:pPr>
              <w:widowControl w:val="0"/>
              <w:spacing w:after="0" w:line="240" w:lineRule="auto"/>
              <w:jc w:val="center"/>
              <w:rPr>
                <w:rFonts w:cs="Calibri"/>
                <w:sz w:val="24"/>
                <w:szCs w:val="24"/>
                <w:lang w:val="uk-UA"/>
              </w:rPr>
            </w:pP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cstheme="minorHAnsi"/>
                <w:b/>
                <w:bCs/>
                <w:sz w:val="24"/>
                <w:szCs w:val="24"/>
              </w:rPr>
            </w:pPr>
          </w:p>
        </w:tc>
      </w:tr>
    </w:tbl>
    <w:p w:rsidR="00757047" w:rsidRPr="00071E5E" w:rsidRDefault="00757047">
      <w:pPr>
        <w:widowControl w:val="0"/>
        <w:spacing w:after="0" w:line="240" w:lineRule="auto"/>
        <w:rPr>
          <w:rFonts w:ascii="Times New Roman" w:hAnsi="Times New Roman" w:cs="Arial"/>
          <w:sz w:val="28"/>
          <w:szCs w:val="28"/>
        </w:rPr>
      </w:pPr>
    </w:p>
    <w:p w:rsidR="00757047" w:rsidRPr="00F60423" w:rsidRDefault="00757047" w:rsidP="00F60423">
      <w:pPr>
        <w:widowControl w:val="0"/>
        <w:spacing w:after="0" w:line="240" w:lineRule="auto"/>
        <w:ind w:left="-426"/>
        <w:rPr>
          <w:rFonts w:cstheme="minorHAnsi"/>
          <w:sz w:val="20"/>
        </w:rPr>
      </w:pPr>
    </w:p>
    <w:tbl>
      <w:tblPr>
        <w:tblStyle w:val="aff9"/>
        <w:tblW w:w="10632" w:type="dxa"/>
        <w:tblInd w:w="-681" w:type="dxa"/>
        <w:tblLayout w:type="fixed"/>
        <w:tblCellMar>
          <w:left w:w="28" w:type="dxa"/>
          <w:right w:w="28" w:type="dxa"/>
        </w:tblCellMar>
        <w:tblLook w:val="04A0" w:firstRow="1" w:lastRow="0" w:firstColumn="1" w:lastColumn="0" w:noHBand="0" w:noVBand="1"/>
      </w:tblPr>
      <w:tblGrid>
        <w:gridCol w:w="565"/>
        <w:gridCol w:w="1279"/>
        <w:gridCol w:w="543"/>
        <w:gridCol w:w="909"/>
        <w:gridCol w:w="225"/>
        <w:gridCol w:w="30"/>
        <w:gridCol w:w="83"/>
        <w:gridCol w:w="176"/>
        <w:gridCol w:w="110"/>
        <w:gridCol w:w="2016"/>
        <w:gridCol w:w="30"/>
        <w:gridCol w:w="393"/>
        <w:gridCol w:w="150"/>
        <w:gridCol w:w="580"/>
        <w:gridCol w:w="197"/>
        <w:gridCol w:w="1645"/>
        <w:gridCol w:w="1701"/>
      </w:tblGrid>
      <w:tr w:rsidR="001766C8" w:rsidRPr="001F3726" w:rsidTr="004908D6">
        <w:trPr>
          <w:trHeight w:val="503"/>
        </w:trPr>
        <w:tc>
          <w:tcPr>
            <w:tcW w:w="565" w:type="dxa"/>
            <w:vMerge w:val="restart"/>
            <w:vAlign w:val="center"/>
          </w:tcPr>
          <w:p w:rsidR="001766C8" w:rsidRPr="001F3726" w:rsidRDefault="001766C8">
            <w:pPr>
              <w:widowControl w:val="0"/>
              <w:spacing w:after="0" w:line="240" w:lineRule="auto"/>
              <w:jc w:val="center"/>
              <w:rPr>
                <w:rFonts w:cstheme="minorHAnsi"/>
                <w:b/>
                <w:bCs/>
                <w:sz w:val="24"/>
                <w:szCs w:val="24"/>
                <w:lang w:val="uk-UA"/>
              </w:rPr>
            </w:pPr>
            <w:r w:rsidRPr="001F3726">
              <w:rPr>
                <w:rFonts w:eastAsia="Calibri" w:cstheme="minorHAnsi"/>
                <w:b/>
                <w:bCs/>
                <w:sz w:val="24"/>
                <w:szCs w:val="24"/>
                <w:lang w:val="uk-UA"/>
              </w:rPr>
              <w:t>No</w:t>
            </w:r>
          </w:p>
        </w:tc>
        <w:tc>
          <w:tcPr>
            <w:tcW w:w="5794" w:type="dxa"/>
            <w:gridSpan w:val="11"/>
            <w:vMerge w:val="restart"/>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TECHNICAL PARAMETERS</w:t>
            </w:r>
          </w:p>
          <w:p w:rsidR="001766C8" w:rsidRPr="001F3726" w:rsidRDefault="001766C8" w:rsidP="00B76BD6">
            <w:pPr>
              <w:pStyle w:val="aff6"/>
              <w:widowControl w:val="0"/>
              <w:spacing w:line="240" w:lineRule="auto"/>
              <w:jc w:val="center"/>
              <w:rPr>
                <w:rFonts w:asciiTheme="minorHAnsi" w:eastAsia="Calibri" w:hAnsiTheme="minorHAnsi" w:cstheme="minorHAnsi"/>
                <w:color w:val="0563C1"/>
                <w:sz w:val="24"/>
                <w:szCs w:val="24"/>
                <w:lang w:val="ru-RU"/>
              </w:rPr>
            </w:pPr>
            <w:r w:rsidRPr="001F3726">
              <w:rPr>
                <w:rFonts w:asciiTheme="minorHAnsi" w:eastAsia="Calibri" w:hAnsiTheme="minorHAnsi" w:cstheme="minorHAnsi"/>
                <w:b/>
                <w:color w:val="0563C1"/>
                <w:sz w:val="24"/>
                <w:szCs w:val="24"/>
                <w:lang w:val="uk-UA"/>
              </w:rPr>
              <w:t>ТЕХНІЧНІ ПАРАМЕТРИ</w:t>
            </w:r>
          </w:p>
        </w:tc>
        <w:tc>
          <w:tcPr>
            <w:tcW w:w="4273" w:type="dxa"/>
            <w:gridSpan w:val="5"/>
            <w:vAlign w:val="center"/>
          </w:tcPr>
          <w:p w:rsidR="001766C8" w:rsidRPr="001F3726" w:rsidRDefault="001766C8" w:rsidP="001766C8">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Value</w:t>
            </w:r>
            <w:r>
              <w:rPr>
                <w:rFonts w:asciiTheme="minorHAnsi" w:eastAsia="Calibri" w:hAnsiTheme="minorHAnsi" w:cstheme="minorHAnsi"/>
                <w:b/>
                <w:sz w:val="24"/>
                <w:szCs w:val="24"/>
              </w:rPr>
              <w:t>/</w:t>
            </w:r>
            <w:r w:rsidRPr="001F3726">
              <w:rPr>
                <w:rFonts w:asciiTheme="minorHAnsi" w:eastAsia="Calibri" w:hAnsiTheme="minorHAnsi" w:cstheme="minorHAnsi"/>
                <w:b/>
                <w:color w:val="0563C1"/>
                <w:sz w:val="24"/>
                <w:szCs w:val="24"/>
                <w:lang w:val="uk-UA"/>
              </w:rPr>
              <w:t>Значення</w:t>
            </w:r>
          </w:p>
        </w:tc>
      </w:tr>
      <w:tr w:rsidR="001766C8" w:rsidRPr="001F3726" w:rsidTr="004908D6">
        <w:trPr>
          <w:trHeight w:val="512"/>
        </w:trPr>
        <w:tc>
          <w:tcPr>
            <w:tcW w:w="565" w:type="dxa"/>
            <w:vMerge/>
            <w:vAlign w:val="center"/>
          </w:tcPr>
          <w:p w:rsidR="001766C8" w:rsidRPr="001F3726" w:rsidRDefault="001766C8">
            <w:pPr>
              <w:widowControl w:val="0"/>
              <w:spacing w:after="0" w:line="240" w:lineRule="auto"/>
              <w:jc w:val="center"/>
              <w:rPr>
                <w:rFonts w:eastAsia="Calibri" w:cstheme="minorHAnsi"/>
                <w:b/>
                <w:bCs/>
                <w:sz w:val="24"/>
                <w:szCs w:val="24"/>
                <w:lang w:val="uk-UA"/>
              </w:rPr>
            </w:pPr>
          </w:p>
        </w:tc>
        <w:tc>
          <w:tcPr>
            <w:tcW w:w="5794" w:type="dxa"/>
            <w:gridSpan w:val="11"/>
            <w:vMerge/>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p>
        </w:tc>
        <w:tc>
          <w:tcPr>
            <w:tcW w:w="2572" w:type="dxa"/>
            <w:gridSpan w:val="4"/>
            <w:vAlign w:val="center"/>
          </w:tcPr>
          <w:p w:rsidR="001766C8" w:rsidRPr="001766C8" w:rsidRDefault="001766C8" w:rsidP="001766C8">
            <w:pPr>
              <w:spacing w:after="0"/>
              <w:jc w:val="center"/>
              <w:rPr>
                <w:rFonts w:cstheme="minorHAnsi"/>
                <w:b/>
                <w:bCs/>
                <w:sz w:val="24"/>
              </w:rPr>
            </w:pPr>
            <w:r w:rsidRPr="001766C8">
              <w:rPr>
                <w:rFonts w:cstheme="minorHAnsi"/>
                <w:b/>
                <w:bCs/>
                <w:sz w:val="24"/>
              </w:rPr>
              <w:t>Required by</w:t>
            </w:r>
          </w:p>
          <w:p w:rsidR="001766C8" w:rsidRPr="001766C8" w:rsidRDefault="001766C8" w:rsidP="001766C8">
            <w:pPr>
              <w:spacing w:after="0"/>
              <w:jc w:val="center"/>
              <w:rPr>
                <w:rFonts w:cstheme="minorHAnsi"/>
                <w:b/>
                <w:bCs/>
                <w:sz w:val="24"/>
              </w:rPr>
            </w:pPr>
            <w:r w:rsidRPr="001766C8">
              <w:rPr>
                <w:rFonts w:cstheme="minorHAnsi"/>
                <w:b/>
                <w:bCs/>
                <w:sz w:val="24"/>
              </w:rPr>
              <w:t>the Customer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Необхідне Замовнику</w:t>
            </w:r>
          </w:p>
        </w:tc>
        <w:tc>
          <w:tcPr>
            <w:tcW w:w="1701" w:type="dxa"/>
            <w:vAlign w:val="center"/>
          </w:tcPr>
          <w:p w:rsidR="001766C8" w:rsidRPr="001766C8" w:rsidRDefault="001766C8" w:rsidP="001766C8">
            <w:pPr>
              <w:spacing w:after="0"/>
              <w:jc w:val="center"/>
              <w:rPr>
                <w:rFonts w:cstheme="minorHAnsi"/>
                <w:b/>
                <w:bCs/>
                <w:sz w:val="24"/>
              </w:rPr>
            </w:pPr>
            <w:r w:rsidRPr="001766C8">
              <w:rPr>
                <w:rFonts w:cstheme="minorHAnsi"/>
                <w:b/>
                <w:bCs/>
                <w:sz w:val="24"/>
              </w:rPr>
              <w:t>Guaranteed by the Supplier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Гарантоване постачальником</w:t>
            </w: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sz w:val="24"/>
                <w:szCs w:val="24"/>
                <w:lang w:val="uk-UA"/>
              </w:rPr>
              <w:t>Type</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color w:val="49A1FA"/>
                <w:sz w:val="24"/>
                <w:szCs w:val="24"/>
                <w:lang w:val="uk-UA"/>
              </w:rPr>
              <w:t>Тип</w:t>
            </w:r>
          </w:p>
        </w:tc>
        <w:tc>
          <w:tcPr>
            <w:tcW w:w="2572" w:type="dxa"/>
            <w:gridSpan w:val="4"/>
            <w:vAlign w:val="center"/>
          </w:tcPr>
          <w:p w:rsidR="00137ABF" w:rsidRPr="00137ABF" w:rsidRDefault="00137ABF" w:rsidP="00137ABF">
            <w:pPr>
              <w:widowControl w:val="0"/>
              <w:spacing w:after="0" w:line="240" w:lineRule="auto"/>
              <w:jc w:val="center"/>
              <w:rPr>
                <w:rFonts w:eastAsia="Calibri" w:cstheme="minorHAnsi"/>
                <w:sz w:val="24"/>
                <w:szCs w:val="24"/>
                <w:lang w:val="uk-UA"/>
              </w:rPr>
            </w:pPr>
            <w:r w:rsidRPr="00137ABF">
              <w:rPr>
                <w:rFonts w:eastAsia="Calibri" w:cstheme="minorHAnsi"/>
                <w:sz w:val="24"/>
                <w:szCs w:val="24"/>
                <w:lang w:val="uk-UA"/>
              </w:rPr>
              <w:t>To be stated by Supplier</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Зазначається постачальником</w:t>
            </w:r>
          </w:p>
        </w:tc>
        <w:tc>
          <w:tcPr>
            <w:tcW w:w="1701" w:type="dxa"/>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bookmarkStart w:id="1" w:name="tw-target-text_копія_2"/>
            <w:bookmarkEnd w:id="1"/>
            <w:r w:rsidRPr="001F3726">
              <w:rPr>
                <w:rFonts w:asciiTheme="minorHAnsi" w:eastAsia="Calibri" w:hAnsiTheme="minorHAnsi" w:cstheme="minorHAnsi"/>
                <w:sz w:val="24"/>
                <w:szCs w:val="24"/>
                <w:lang w:val="uk-UA"/>
              </w:rPr>
              <w:t>Execution (external, internal installation)</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Виконання</w:t>
            </w:r>
            <w:r w:rsidRPr="001F3726">
              <w:rPr>
                <w:rFonts w:asciiTheme="minorHAnsi" w:eastAsia="Calibri" w:hAnsiTheme="minorHAnsi" w:cstheme="minorHAnsi"/>
                <w:color w:val="49A1FA"/>
                <w:sz w:val="24"/>
                <w:szCs w:val="24"/>
              </w:rPr>
              <w:t xml:space="preserve"> </w:t>
            </w:r>
            <w:r w:rsidRPr="001F3726">
              <w:rPr>
                <w:rFonts w:asciiTheme="minorHAnsi" w:eastAsia="Calibri" w:hAnsiTheme="minorHAnsi" w:cstheme="minorHAnsi"/>
                <w:color w:val="49A1FA"/>
                <w:sz w:val="24"/>
                <w:szCs w:val="24"/>
                <w:lang w:val="uk-UA"/>
              </w:rPr>
              <w:t>(зовнішньої, внутрішньої установки)</w:t>
            </w:r>
          </w:p>
        </w:tc>
        <w:tc>
          <w:tcPr>
            <w:tcW w:w="2572"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bookmarkStart w:id="2" w:name="tw-target-text_копія_3"/>
            <w:bookmarkEnd w:id="2"/>
            <w:r w:rsidRPr="001F3726">
              <w:rPr>
                <w:rFonts w:asciiTheme="minorHAnsi" w:eastAsia="Calibri" w:hAnsiTheme="minorHAnsi" w:cstheme="minorHAnsi"/>
                <w:sz w:val="24"/>
                <w:szCs w:val="24"/>
                <w:lang w:val="uk-UA"/>
              </w:rPr>
              <w:t>external installation</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зовнішньої установки</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bookmarkStart w:id="3" w:name="tw-target-text_копія_4"/>
            <w:bookmarkEnd w:id="3"/>
            <w:r w:rsidRPr="001F3726">
              <w:rPr>
                <w:rFonts w:asciiTheme="minorHAnsi" w:eastAsia="Calibri" w:hAnsiTheme="minorHAnsi" w:cstheme="minorHAnsi"/>
                <w:sz w:val="24"/>
                <w:szCs w:val="24"/>
                <w:lang w:val="uk-UA"/>
              </w:rPr>
              <w:t>Transformer type (single-phase, three-phase)</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Тип трансформатора (однофазний, трифазний)</w:t>
            </w:r>
          </w:p>
        </w:tc>
        <w:tc>
          <w:tcPr>
            <w:tcW w:w="2572"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Three-phase</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Трифазни</w:t>
            </w:r>
            <w:r w:rsidRPr="001F3726">
              <w:rPr>
                <w:rFonts w:asciiTheme="minorHAnsi" w:eastAsia="Calibri" w:hAnsiTheme="minorHAnsi" w:cstheme="minorHAnsi"/>
                <w:color w:val="49A1FA"/>
                <w:sz w:val="24"/>
                <w:szCs w:val="24"/>
                <w:lang w:val="ru-RU"/>
              </w:rPr>
              <w:t>й</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82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Transformer insulation type (oil-filled, dry)</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Тип ізоляції трансформатора (маслонаповнений, сухий)</w:t>
            </w:r>
          </w:p>
        </w:tc>
        <w:tc>
          <w:tcPr>
            <w:tcW w:w="2572"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rPr>
            </w:pPr>
            <w:bookmarkStart w:id="4" w:name="tw-target-text_копія_7"/>
            <w:bookmarkEnd w:id="4"/>
            <w:r w:rsidRPr="001F3726">
              <w:rPr>
                <w:rFonts w:asciiTheme="minorHAnsi" w:eastAsia="Calibri" w:hAnsiTheme="minorHAnsi" w:cstheme="minorHAnsi"/>
                <w:sz w:val="24"/>
                <w:szCs w:val="24"/>
                <w:lang w:val="uk-UA"/>
              </w:rPr>
              <w:t>oil filled</w:t>
            </w:r>
          </w:p>
          <w:p w:rsidR="001766C8" w:rsidRPr="001F3726" w:rsidRDefault="001766C8">
            <w:pPr>
              <w:pStyle w:val="aff6"/>
              <w:widowControl w:val="0"/>
              <w:spacing w:line="240" w:lineRule="auto"/>
              <w:jc w:val="center"/>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Маслонаповнений</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Oil expansion compensation (with expansion tank, sealed)</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Компенсація розширення олії</w:t>
            </w:r>
            <w:r w:rsidRPr="001F3726">
              <w:rPr>
                <w:rFonts w:asciiTheme="minorHAnsi" w:eastAsia="Calibri" w:hAnsiTheme="minorHAnsi" w:cstheme="minorHAnsi"/>
                <w:color w:val="49A1FA"/>
                <w:sz w:val="24"/>
                <w:szCs w:val="24"/>
                <w:lang w:val="ru-RU"/>
              </w:rPr>
              <w:t xml:space="preserve"> (</w:t>
            </w:r>
            <w:r w:rsidRPr="001F3726">
              <w:rPr>
                <w:rFonts w:asciiTheme="minorHAnsi" w:eastAsia="Calibri" w:hAnsiTheme="minorHAnsi" w:cstheme="minorHAnsi"/>
                <w:color w:val="49A1FA"/>
                <w:sz w:val="24"/>
                <w:szCs w:val="24"/>
                <w:lang w:val="uk-UA"/>
              </w:rPr>
              <w:t>з розширювальним баком, герметичний)</w:t>
            </w:r>
          </w:p>
        </w:tc>
        <w:tc>
          <w:tcPr>
            <w:tcW w:w="2572"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with an expansion tank</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 розширювальним баком</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71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Rated power, kVA</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Номінальна потужність, кВА</w:t>
            </w:r>
          </w:p>
        </w:tc>
        <w:tc>
          <w:tcPr>
            <w:tcW w:w="2572"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7</w:t>
            </w:r>
          </w:p>
        </w:tc>
        <w:tc>
          <w:tcPr>
            <w:tcW w:w="5794" w:type="dxa"/>
            <w:gridSpan w:val="11"/>
            <w:vMerge w:val="restart"/>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 w:name="tw-target-text_копія_6"/>
            <w:bookmarkEnd w:id="5"/>
            <w:r w:rsidRPr="001F3726">
              <w:rPr>
                <w:rFonts w:asciiTheme="minorHAnsi" w:eastAsia="Calibri" w:hAnsiTheme="minorHAnsi" w:cstheme="minorHAnsi"/>
                <w:sz w:val="24"/>
                <w:szCs w:val="24"/>
                <w:lang w:val="uk-UA"/>
              </w:rPr>
              <w:t>Nominal power of the winding, kVA</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lastRenderedPageBreak/>
              <w:t>Номінальна потужність обмотки, кВА</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40 000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w:t>
            </w:r>
          </w:p>
        </w:tc>
        <w:tc>
          <w:tcPr>
            <w:tcW w:w="5794" w:type="dxa"/>
            <w:gridSpan w:val="11"/>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sz w:val="24"/>
                <w:szCs w:val="24"/>
              </w:rPr>
              <w:t>Nominal frequency, Hz</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Номінальна частота, Гц</w:t>
            </w:r>
          </w:p>
        </w:tc>
        <w:tc>
          <w:tcPr>
            <w:tcW w:w="2572"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9</w:t>
            </w:r>
          </w:p>
        </w:tc>
        <w:tc>
          <w:tcPr>
            <w:tcW w:w="5794" w:type="dxa"/>
            <w:gridSpan w:val="11"/>
            <w:vMerge w:val="restart"/>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The highest operating voltage, kV</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Найбільша робоча напруга, кВ</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2"/>
            <w:vAlign w:val="center"/>
          </w:tcPr>
          <w:p w:rsidR="001766C8" w:rsidRPr="0091574F" w:rsidRDefault="001766C8" w:rsidP="00AF6136">
            <w:pPr>
              <w:widowControl w:val="0"/>
              <w:spacing w:after="0" w:line="240" w:lineRule="auto"/>
              <w:jc w:val="center"/>
              <w:rPr>
                <w:rFonts w:cstheme="minorHAnsi"/>
                <w:sz w:val="24"/>
                <w:szCs w:val="24"/>
                <w:lang w:val="uk-UA"/>
              </w:rPr>
            </w:pPr>
            <w:r w:rsidRPr="001F3726">
              <w:rPr>
                <w:rFonts w:eastAsia="Calibri" w:cstheme="minorHAnsi"/>
                <w:sz w:val="24"/>
                <w:szCs w:val="24"/>
                <w:lang w:val="uk-UA"/>
              </w:rPr>
              <w:t>17</w:t>
            </w:r>
            <w:r w:rsidR="00137ABF">
              <w:rPr>
                <w:rFonts w:eastAsia="Calibri" w:cstheme="minorHAnsi"/>
                <w:sz w:val="24"/>
                <w:szCs w:val="24"/>
              </w:rPr>
              <w:t>2</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40,5</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2"/>
            <w:vAlign w:val="center"/>
          </w:tcPr>
          <w:p w:rsidR="001766C8" w:rsidRPr="001F3726" w:rsidRDefault="004908D6">
            <w:pPr>
              <w:widowControl w:val="0"/>
              <w:spacing w:after="0" w:line="240" w:lineRule="auto"/>
              <w:jc w:val="center"/>
              <w:rPr>
                <w:rFonts w:cstheme="minorHAnsi"/>
                <w:sz w:val="24"/>
                <w:szCs w:val="24"/>
                <w:lang w:val="uk-UA"/>
              </w:rPr>
            </w:pPr>
            <w:r>
              <w:rPr>
                <w:rFonts w:eastAsia="Calibri" w:cstheme="minorHAnsi"/>
                <w:sz w:val="24"/>
                <w:szCs w:val="24"/>
                <w:lang w:val="uk-UA"/>
              </w:rPr>
              <w:t>7,2</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10</w:t>
            </w:r>
          </w:p>
        </w:tc>
        <w:tc>
          <w:tcPr>
            <w:tcW w:w="5794" w:type="dxa"/>
            <w:gridSpan w:val="11"/>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 w:name="tw-target-text_копія_8"/>
            <w:bookmarkEnd w:id="6"/>
            <w:r w:rsidRPr="001F3726">
              <w:rPr>
                <w:rFonts w:asciiTheme="minorHAnsi" w:eastAsia="Calibri" w:hAnsiTheme="minorHAnsi" w:cstheme="minorHAnsi"/>
                <w:sz w:val="24"/>
                <w:szCs w:val="24"/>
                <w:lang w:val="uk-UA"/>
              </w:rPr>
              <w:t xml:space="preserve">Nominal voltage of the windings (at no load in the neutral position of the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 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Номінальна напруга обмоток (на холостому ході в нейтральному положенні РПН, ПБЗ), кВ</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158</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38,5</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2"/>
            <w:vAlign w:val="center"/>
          </w:tcPr>
          <w:p w:rsidR="001766C8" w:rsidRPr="001F3726" w:rsidRDefault="004908D6">
            <w:pPr>
              <w:widowControl w:val="0"/>
              <w:spacing w:after="0" w:line="240" w:lineRule="auto"/>
              <w:jc w:val="center"/>
              <w:rPr>
                <w:rFonts w:cstheme="minorHAnsi"/>
                <w:sz w:val="24"/>
                <w:szCs w:val="24"/>
                <w:lang w:val="uk-UA"/>
              </w:rPr>
            </w:pPr>
            <w:r>
              <w:rPr>
                <w:rFonts w:eastAsia="Calibri" w:cstheme="minorHAnsi"/>
                <w:sz w:val="24"/>
                <w:szCs w:val="24"/>
                <w:lang w:val="uk-UA"/>
              </w:rPr>
              <w:t>6,6</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973773"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11</w:t>
            </w:r>
          </w:p>
        </w:tc>
        <w:tc>
          <w:tcPr>
            <w:tcW w:w="5794" w:type="dxa"/>
            <w:gridSpan w:val="11"/>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 w:name="tw-target-text_копія_9"/>
            <w:bookmarkEnd w:id="7"/>
            <w:r w:rsidRPr="001F3726">
              <w:rPr>
                <w:rFonts w:asciiTheme="minorHAnsi" w:eastAsia="Calibri" w:hAnsiTheme="minorHAnsi" w:cstheme="minorHAnsi"/>
                <w:sz w:val="24"/>
                <w:szCs w:val="24"/>
                <w:lang w:val="uk-UA"/>
              </w:rPr>
              <w:t xml:space="preserve">Operating mode of the neutral (isolated, </w:t>
            </w:r>
            <w:r w:rsidR="00137ABF" w:rsidRPr="00137ABF">
              <w:rPr>
                <w:rFonts w:asciiTheme="minorHAnsi" w:eastAsia="Calibri" w:hAnsiTheme="minorHAnsi" w:cstheme="minorHAnsi"/>
                <w:sz w:val="24"/>
                <w:szCs w:val="24"/>
                <w:lang w:val="uk-UA"/>
              </w:rPr>
              <w:t>solidly</w:t>
            </w:r>
            <w:r w:rsidRPr="001F3726">
              <w:rPr>
                <w:rFonts w:asciiTheme="minorHAnsi" w:eastAsia="Calibri" w:hAnsiTheme="minorHAnsi" w:cstheme="minorHAnsi"/>
                <w:sz w:val="24"/>
                <w:szCs w:val="24"/>
                <w:lang w:val="uk-UA"/>
              </w:rPr>
              <w:t xml:space="preserve"> grounded, effectively grounded)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Режим роботи нейтралі (ізольована, глухозаземлена, ефективно заземлена)</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2"/>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8" w:name="tw-target-text_копія_10"/>
            <w:bookmarkEnd w:id="8"/>
            <w:r w:rsidRPr="00137ABF">
              <w:rPr>
                <w:rFonts w:asciiTheme="minorHAnsi" w:eastAsia="Calibri" w:hAnsiTheme="minorHAnsi" w:cstheme="minorHAnsi"/>
                <w:sz w:val="24"/>
                <w:szCs w:val="24"/>
                <w:lang w:val="uk-UA"/>
              </w:rPr>
              <w:t xml:space="preserve">solidly grounded, ungrounded is allowed, subject to protection by an appropriate surge arrester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(наглухо заземлений, допускається незаземлене, за умови захисту відповідним обмежувачем перенапруги)</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973773" w:rsidTr="004908D6">
        <w:trPr>
          <w:trHeight w:val="270"/>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2"/>
            <w:vAlign w:val="center"/>
          </w:tcPr>
          <w:p w:rsidR="0091574F" w:rsidRPr="00973773" w:rsidRDefault="0091574F" w:rsidP="0091574F">
            <w:pPr>
              <w:pStyle w:val="HTML"/>
              <w:jc w:val="center"/>
            </w:pPr>
            <w:bookmarkStart w:id="9" w:name="tw-target-text_копія_11"/>
            <w:bookmarkEnd w:id="9"/>
            <w:r w:rsidRPr="00973773">
              <w:rPr>
                <w:rFonts w:asciiTheme="minorHAnsi" w:eastAsia="Calibri" w:hAnsiTheme="minorHAnsi" w:cstheme="minorHAnsi"/>
                <w:sz w:val="24"/>
                <w:szCs w:val="24"/>
                <w:lang w:val="en-US" w:eastAsia="en-US"/>
              </w:rPr>
              <w:t>isolated or grounded through an arc quench reactor</w:t>
            </w:r>
          </w:p>
          <w:p w:rsidR="001766C8" w:rsidRPr="001F3726" w:rsidRDefault="001766C8">
            <w:pPr>
              <w:widowControl w:val="0"/>
              <w:spacing w:after="0" w:line="240" w:lineRule="auto"/>
              <w:jc w:val="center"/>
              <w:rPr>
                <w:rFonts w:cstheme="minorHAnsi"/>
                <w:color w:val="0563C1"/>
                <w:sz w:val="24"/>
                <w:szCs w:val="24"/>
                <w:lang w:val="uk-UA"/>
              </w:rPr>
            </w:pPr>
            <w:r w:rsidRPr="00973773">
              <w:rPr>
                <w:rFonts w:eastAsia="Calibri" w:cstheme="minorHAnsi"/>
                <w:color w:val="0563C1"/>
                <w:sz w:val="24"/>
                <w:szCs w:val="24"/>
                <w:lang w:val="uk-UA"/>
              </w:rPr>
              <w:t>ізольована</w:t>
            </w:r>
            <w:r w:rsidR="0091574F" w:rsidRPr="00973773">
              <w:rPr>
                <w:rFonts w:eastAsia="Calibri" w:cstheme="minorHAnsi"/>
                <w:color w:val="0563C1"/>
                <w:sz w:val="24"/>
                <w:szCs w:val="24"/>
                <w:lang w:val="uk-UA"/>
              </w:rPr>
              <w:t xml:space="preserve"> або заземлена через ДГР</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270"/>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794" w:type="dxa"/>
            <w:gridSpan w:val="11"/>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2"/>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10" w:name="tw-target-text_копія_12"/>
            <w:bookmarkEnd w:id="10"/>
            <w:r w:rsidRPr="00137ABF">
              <w:rPr>
                <w:rFonts w:asciiTheme="minorHAnsi" w:eastAsia="Calibri" w:hAnsiTheme="minorHAnsi" w:cstheme="minorHAnsi"/>
                <w:sz w:val="24"/>
                <w:szCs w:val="24"/>
                <w:lang w:val="uk-UA"/>
              </w:rPr>
              <w:t xml:space="preserve">Not applicable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Не застосовується</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12</w:t>
            </w:r>
          </w:p>
        </w:tc>
        <w:tc>
          <w:tcPr>
            <w:tcW w:w="5794" w:type="dxa"/>
            <w:gridSpan w:val="11"/>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 w:name="tw-target-text_копія_13"/>
            <w:bookmarkEnd w:id="11"/>
            <w:r w:rsidRPr="001F3726">
              <w:rPr>
                <w:rFonts w:asciiTheme="minorHAnsi" w:eastAsia="Calibri" w:hAnsiTheme="minorHAnsi" w:cstheme="minorHAnsi"/>
                <w:sz w:val="24"/>
                <w:szCs w:val="24"/>
                <w:lang w:val="uk-UA"/>
              </w:rPr>
              <w:t>Scheme of connection of windings and group</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Схема з'єднання обмоток і група</w:t>
            </w:r>
          </w:p>
        </w:tc>
        <w:tc>
          <w:tcPr>
            <w:tcW w:w="2572" w:type="dxa"/>
            <w:gridSpan w:val="4"/>
            <w:vAlign w:val="center"/>
          </w:tcPr>
          <w:p w:rsidR="001766C8" w:rsidRPr="001F3726" w:rsidRDefault="00137ABF">
            <w:pPr>
              <w:widowControl w:val="0"/>
              <w:spacing w:after="0" w:line="240" w:lineRule="auto"/>
              <w:jc w:val="center"/>
              <w:rPr>
                <w:rFonts w:cstheme="minorHAnsi"/>
                <w:sz w:val="24"/>
                <w:szCs w:val="24"/>
                <w:lang w:val="uk-UA"/>
              </w:rPr>
            </w:pPr>
            <w:r w:rsidRPr="00137ABF">
              <w:rPr>
                <w:rFonts w:eastAsia="Calibri" w:cstheme="minorHAnsi"/>
                <w:sz w:val="24"/>
                <w:szCs w:val="24"/>
                <w:lang w:val="uk-UA"/>
              </w:rPr>
              <w:t>YNyn0d11</w:t>
            </w:r>
          </w:p>
        </w:tc>
        <w:tc>
          <w:tcPr>
            <w:tcW w:w="1701" w:type="dxa"/>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tcBorders>
              <w:bottom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13</w:t>
            </w:r>
          </w:p>
        </w:tc>
        <w:tc>
          <w:tcPr>
            <w:tcW w:w="5794" w:type="dxa"/>
            <w:gridSpan w:val="11"/>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 w:name="tw-target-text_копія_14"/>
            <w:bookmarkEnd w:id="12"/>
            <w:r w:rsidRPr="001F3726">
              <w:rPr>
                <w:rFonts w:asciiTheme="minorHAnsi" w:eastAsia="Calibri" w:hAnsiTheme="minorHAnsi" w:cstheme="minorHAnsi"/>
                <w:sz w:val="24"/>
                <w:szCs w:val="24"/>
                <w:lang w:val="uk-UA"/>
              </w:rPr>
              <w:t>Winding material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Матеріал обмоток</w:t>
            </w:r>
          </w:p>
        </w:tc>
        <w:tc>
          <w:tcPr>
            <w:tcW w:w="2572" w:type="dxa"/>
            <w:gridSpan w:val="4"/>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 w:name="tw-target-text_копія_15"/>
            <w:bookmarkEnd w:id="13"/>
            <w:r w:rsidRPr="001F3726">
              <w:rPr>
                <w:rFonts w:asciiTheme="minorHAnsi" w:eastAsia="Calibri" w:hAnsiTheme="minorHAnsi" w:cstheme="minorHAnsi"/>
                <w:sz w:val="24"/>
                <w:szCs w:val="24"/>
                <w:lang w:val="uk-UA"/>
              </w:rPr>
              <w:t>Copper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Мідь</w:t>
            </w:r>
          </w:p>
        </w:tc>
        <w:tc>
          <w:tcPr>
            <w:tcW w:w="1701" w:type="dxa"/>
            <w:tcBorders>
              <w:bottom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14</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 w:name="tw-target-text_копія_16"/>
            <w:bookmarkEnd w:id="14"/>
            <w:r w:rsidRPr="001F3726">
              <w:rPr>
                <w:rFonts w:asciiTheme="minorHAnsi" w:eastAsia="Calibri" w:hAnsiTheme="minorHAnsi" w:cstheme="minorHAnsi"/>
                <w:sz w:val="24"/>
                <w:szCs w:val="24"/>
                <w:lang w:val="uk-UA"/>
              </w:rPr>
              <w:t>Regulation of voltage 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ВН</w:t>
            </w:r>
          </w:p>
        </w:tc>
        <w:tc>
          <w:tcPr>
            <w:tcW w:w="2838"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bookmarkStart w:id="15" w:name="tw-target-text_копія_27_копія_1"/>
            <w:bookmarkEnd w:id="15"/>
            <w:r w:rsidRPr="001F3726">
              <w:rPr>
                <w:rFonts w:eastAsia="Calibri" w:cstheme="minorHAnsi"/>
                <w:sz w:val="24"/>
                <w:szCs w:val="24"/>
                <w:lang w:val="uk-UA"/>
              </w:rPr>
              <w:t>Type (</w:t>
            </w:r>
            <w:r w:rsidR="00137ABF" w:rsidRPr="00137ABF">
              <w:rPr>
                <w:rFonts w:eastAsia="Calibri" w:cstheme="minorHAnsi"/>
                <w:sz w:val="24"/>
                <w:szCs w:val="24"/>
                <w:lang w:val="uk-UA"/>
              </w:rPr>
              <w:t>OLTC, NLTC</w:t>
            </w:r>
            <w:r w:rsidRPr="001F3726">
              <w:rPr>
                <w:rFonts w:eastAsia="Calibr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37ABF">
            <w:pPr>
              <w:widowControl w:val="0"/>
              <w:spacing w:after="0" w:line="240" w:lineRule="auto"/>
              <w:jc w:val="center"/>
              <w:rPr>
                <w:rFonts w:eastAsia="Calibri" w:cstheme="minorHAnsi"/>
                <w:sz w:val="24"/>
                <w:szCs w:val="24"/>
              </w:rPr>
            </w:pPr>
            <w:r w:rsidRPr="00137ABF">
              <w:rPr>
                <w:rFonts w:eastAsia="Calibr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1701" w:type="dxa"/>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38"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 w:name="tw-target-text_копія_30"/>
            <w:bookmarkEnd w:id="16"/>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Діапазон</w:t>
            </w: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±8x1,5%</w:t>
            </w:r>
          </w:p>
        </w:tc>
        <w:tc>
          <w:tcPr>
            <w:tcW w:w="1701" w:type="dxa"/>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973773" w:rsidTr="004908D6">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38"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17" w:name="tw-target-text_копія_29"/>
            <w:bookmarkEnd w:id="17"/>
            <w:r w:rsidRPr="00137ABF">
              <w:rPr>
                <w:rFonts w:asciiTheme="minorHAnsi" w:eastAsia="Calibri" w:hAnsiTheme="minorHAnsi" w:cstheme="minorHAnsi"/>
                <w:sz w:val="24"/>
                <w:szCs w:val="24"/>
                <w:lang w:val="uk-UA"/>
              </w:rPr>
              <w:t>Tap changer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приводу РПН</w:t>
            </w:r>
          </w:p>
        </w:tc>
        <w:tc>
          <w:tcPr>
            <w:tcW w:w="2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8" w:name="tw-target-text_копія_32"/>
            <w:bookmarkEnd w:id="18"/>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AC380 В (3-ф+N) з можливістю переключення на AC 220V (3-ф)</w:t>
            </w:r>
          </w:p>
        </w:tc>
        <w:tc>
          <w:tcPr>
            <w:tcW w:w="1701" w:type="dxa"/>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bookmarkStart w:id="19" w:name="tw-target-text_копія_16_копія_2"/>
            <w:bookmarkEnd w:id="19"/>
            <w:r w:rsidRPr="001F3726">
              <w:rPr>
                <w:rFonts w:eastAsia="Calibri" w:cstheme="minorHAnsi"/>
                <w:sz w:val="24"/>
                <w:szCs w:val="24"/>
                <w:lang w:val="uk-UA"/>
              </w:rPr>
              <w:t>Regulation of voltage 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СН</w:t>
            </w:r>
          </w:p>
        </w:tc>
        <w:tc>
          <w:tcPr>
            <w:tcW w:w="2838"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0" w:name="tw-target-text_копія_27"/>
            <w:bookmarkEnd w:id="20"/>
            <w:r w:rsidRPr="001F3726">
              <w:rPr>
                <w:rFonts w:asciiTheme="minorHAnsi" w:eastAsia="Calibri" w:hAnsiTheme="minorHAnsi" w:cstheme="minorHAnsi"/>
                <w:sz w:val="24"/>
                <w:szCs w:val="24"/>
                <w:lang w:val="uk-UA"/>
              </w:rPr>
              <w:t>Type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2572"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21" w:name="tw-target-text_копія_28"/>
            <w:bookmarkEnd w:id="21"/>
            <w:r w:rsidRPr="00137ABF">
              <w:rPr>
                <w:rFonts w:asciiTheme="minorHAnsi" w:eastAsia="Calibri" w:hAnsiTheme="minorHAnsi" w:cstheme="minorHAnsi"/>
                <w:sz w:val="24"/>
                <w:szCs w:val="24"/>
                <w:lang w:val="uk-UA"/>
              </w:rPr>
              <w:t>NLTC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ПБЗ</w:t>
            </w:r>
          </w:p>
        </w:tc>
        <w:tc>
          <w:tcPr>
            <w:tcW w:w="1701" w:type="dxa"/>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38" w:type="dxa"/>
            <w:gridSpan w:val="7"/>
            <w:tcBorders>
              <w:top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2" w:name="tw-target-text_копія_26"/>
            <w:bookmarkEnd w:id="22"/>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Діапазон</w:t>
            </w:r>
          </w:p>
        </w:tc>
        <w:tc>
          <w:tcPr>
            <w:tcW w:w="2572" w:type="dxa"/>
            <w:gridSpan w:val="4"/>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±2x2,5%</w:t>
            </w:r>
          </w:p>
        </w:tc>
        <w:tc>
          <w:tcPr>
            <w:tcW w:w="1701" w:type="dxa"/>
            <w:tcBorders>
              <w:top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vAlign w:val="center"/>
          </w:tcPr>
          <w:p w:rsidR="001766C8" w:rsidRPr="001F3726" w:rsidRDefault="001766C8">
            <w:pPr>
              <w:widowControl w:val="0"/>
              <w:spacing w:after="0" w:line="240" w:lineRule="auto"/>
              <w:jc w:val="center"/>
              <w:rPr>
                <w:rFonts w:cstheme="minorHAnsi"/>
                <w:sz w:val="24"/>
                <w:szCs w:val="24"/>
                <w:lang w:val="uk-UA"/>
              </w:rPr>
            </w:pPr>
          </w:p>
        </w:tc>
        <w:tc>
          <w:tcPr>
            <w:tcW w:w="2838" w:type="dxa"/>
            <w:gridSpan w:val="7"/>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3" w:name="tw-target-text_копія_24"/>
            <w:bookmarkEnd w:id="23"/>
            <w:r w:rsidRPr="001F3726">
              <w:rPr>
                <w:rFonts w:asciiTheme="minorHAnsi" w:eastAsia="Calibri" w:hAnsiTheme="minorHAnsi" w:cstheme="minorHAnsi"/>
                <w:sz w:val="24"/>
                <w:szCs w:val="24"/>
                <w:lang w:val="uk-UA"/>
              </w:rPr>
              <w:t xml:space="preserve">Supply voltage of the </w:t>
            </w:r>
            <w:r w:rsidR="00137ABF" w:rsidRPr="00137ABF">
              <w:rPr>
                <w:rFonts w:asciiTheme="minorHAnsi" w:eastAsia="Calibri" w:hAnsiTheme="minorHAnsi" w:cstheme="minorHAnsi"/>
                <w:sz w:val="24"/>
                <w:szCs w:val="24"/>
                <w:lang w:val="uk-UA"/>
              </w:rPr>
              <w:t>NLTC</w:t>
            </w:r>
            <w:r w:rsidRPr="001F3726">
              <w:rPr>
                <w:rFonts w:asciiTheme="minorHAnsi" w:eastAsia="Calibri" w:hAnsiTheme="minorHAnsi" w:cstheme="minorHAnsi"/>
                <w:sz w:val="24"/>
                <w:szCs w:val="24"/>
                <w:lang w:val="uk-UA"/>
              </w:rPr>
              <w:t xml:space="preserve"> drive,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живлення приводу ПБЗ, В</w:t>
            </w:r>
          </w:p>
        </w:tc>
        <w:tc>
          <w:tcPr>
            <w:tcW w:w="2572"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4" w:name="tw-target-text_копія_25"/>
            <w:bookmarkEnd w:id="24"/>
            <w:r w:rsidRPr="001F3726">
              <w:rPr>
                <w:rFonts w:asciiTheme="minorHAnsi" w:eastAsia="Calibri" w:hAnsiTheme="minorHAnsi" w:cstheme="minorHAnsi"/>
                <w:sz w:val="24"/>
                <w:szCs w:val="24"/>
                <w:lang w:val="uk-UA"/>
              </w:rPr>
              <w:t>Manually operated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Управляється вручну</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973773"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16</w:t>
            </w:r>
          </w:p>
        </w:tc>
        <w:tc>
          <w:tcPr>
            <w:tcW w:w="5794" w:type="dxa"/>
            <w:gridSpan w:val="11"/>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5" w:name="tw-target-text_копія_17"/>
            <w:bookmarkEnd w:id="25"/>
            <w:r w:rsidRPr="001F3726">
              <w:rPr>
                <w:rFonts w:asciiTheme="minorHAnsi" w:eastAsia="Calibri" w:hAnsiTheme="minorHAnsi" w:cstheme="minorHAnsi"/>
                <w:sz w:val="24"/>
                <w:szCs w:val="24"/>
                <w:lang w:val="uk-UA"/>
              </w:rPr>
              <w:t xml:space="preserve">Microprocessor tap-changer control device </w:t>
            </w:r>
            <w:r w:rsidR="00137ABF" w:rsidRPr="00137ABF">
              <w:rPr>
                <w:rFonts w:asciiTheme="minorHAnsi" w:eastAsia="Calibri" w:hAnsiTheme="minorHAnsi" w:cstheme="minorHAnsi"/>
                <w:sz w:val="24"/>
                <w:szCs w:val="24"/>
                <w:lang w:val="uk-UA"/>
              </w:rPr>
              <w:t xml:space="preserve">with AVR function </w:t>
            </w:r>
            <w:r w:rsidRPr="001F3726">
              <w:rPr>
                <w:rFonts w:asciiTheme="minorHAnsi" w:eastAsia="Calibri" w:hAnsiTheme="minorHAnsi" w:cstheme="minorHAnsi"/>
                <w:sz w:val="24"/>
                <w:szCs w:val="24"/>
                <w:lang w:val="uk-UA"/>
              </w:rPr>
              <w:t>in the scope of delivery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Мікропроцесорний пристрій управління РПН </w:t>
            </w:r>
            <w:r w:rsidR="00137ABF" w:rsidRPr="00137ABF">
              <w:rPr>
                <w:rFonts w:eastAsia="Calibri" w:cstheme="minorHAnsi"/>
                <w:color w:val="0563C1"/>
                <w:sz w:val="24"/>
                <w:szCs w:val="24"/>
                <w:lang w:val="uk-UA"/>
              </w:rPr>
              <w:t xml:space="preserve">з функцією автоматичного регулювання напруги </w:t>
            </w:r>
            <w:r w:rsidRPr="001F3726">
              <w:rPr>
                <w:rFonts w:eastAsia="Calibri" w:cstheme="minorHAnsi"/>
                <w:color w:val="0563C1"/>
                <w:sz w:val="24"/>
                <w:szCs w:val="24"/>
                <w:lang w:val="uk-UA"/>
              </w:rPr>
              <w:t>в об’ємі поставки</w:t>
            </w:r>
          </w:p>
        </w:tc>
        <w:tc>
          <w:tcPr>
            <w:tcW w:w="2572" w:type="dxa"/>
            <w:gridSpan w:val="4"/>
            <w:vAlign w:val="center"/>
          </w:tcPr>
          <w:p w:rsidR="001766C8" w:rsidRPr="00137ABF" w:rsidRDefault="001766C8" w:rsidP="00D066B9">
            <w:pPr>
              <w:pStyle w:val="aff6"/>
              <w:widowControl w:val="0"/>
              <w:spacing w:line="240" w:lineRule="auto"/>
              <w:jc w:val="center"/>
              <w:rPr>
                <w:rFonts w:asciiTheme="minorHAnsi" w:hAnsiTheme="minorHAnsi" w:cstheme="minorHAnsi"/>
                <w:sz w:val="24"/>
                <w:szCs w:val="28"/>
              </w:rPr>
            </w:pPr>
            <w:bookmarkStart w:id="26" w:name="tw-target-text_копія_18"/>
            <w:bookmarkEnd w:id="26"/>
            <w:r w:rsidRPr="00D066B9">
              <w:rPr>
                <w:rFonts w:asciiTheme="minorHAnsi" w:eastAsia="Calibri" w:hAnsiTheme="minorHAnsi" w:cstheme="minorHAnsi"/>
                <w:sz w:val="24"/>
                <w:szCs w:val="28"/>
                <w:lang w:val="uk-UA"/>
              </w:rPr>
              <w:t>Yes, РС83-В4</w:t>
            </w:r>
            <w:r w:rsidRPr="00137ABF">
              <w:rPr>
                <w:rFonts w:asciiTheme="minorHAnsi" w:eastAsia="Calibri" w:hAnsiTheme="minorHAnsi" w:cstheme="minorHAnsi"/>
                <w:sz w:val="24"/>
                <w:szCs w:val="28"/>
              </w:rPr>
              <w:t xml:space="preserve"> </w:t>
            </w:r>
            <w:r w:rsidRPr="00D066B9">
              <w:rPr>
                <w:rFonts w:asciiTheme="minorHAnsi" w:eastAsia="Calibri" w:hAnsiTheme="minorHAnsi" w:cstheme="minorHAnsi"/>
                <w:sz w:val="24"/>
                <w:szCs w:val="28"/>
              </w:rPr>
              <w:t>type</w:t>
            </w:r>
            <w:r w:rsidR="00137ABF">
              <w:rPr>
                <w:rFonts w:asciiTheme="minorHAnsi" w:eastAsia="Calibri" w:hAnsiTheme="minorHAnsi" w:cstheme="minorHAnsi"/>
                <w:sz w:val="24"/>
                <w:szCs w:val="28"/>
              </w:rPr>
              <w:t xml:space="preserve"> </w:t>
            </w:r>
            <w:r w:rsidR="00137ABF" w:rsidRPr="00137ABF">
              <w:rPr>
                <w:rFonts w:asciiTheme="minorHAnsi" w:eastAsia="Calibri" w:hAnsiTheme="minorHAnsi" w:cstheme="minorHAnsi"/>
                <w:sz w:val="24"/>
                <w:szCs w:val="28"/>
              </w:rPr>
              <w:t>or equivalent</w:t>
            </w:r>
          </w:p>
          <w:p w:rsidR="001766C8" w:rsidRPr="00137ABF" w:rsidRDefault="001766C8" w:rsidP="00D066B9">
            <w:pPr>
              <w:widowControl w:val="0"/>
              <w:spacing w:after="0" w:line="240" w:lineRule="auto"/>
              <w:jc w:val="center"/>
              <w:rPr>
                <w:rFonts w:cstheme="minorHAnsi"/>
                <w:color w:val="0563C1"/>
                <w:sz w:val="24"/>
                <w:szCs w:val="24"/>
                <w:lang w:val="ru-RU"/>
              </w:rPr>
            </w:pPr>
            <w:r w:rsidRPr="00D066B9">
              <w:rPr>
                <w:rFonts w:eastAsia="Calibri" w:cstheme="minorHAnsi"/>
                <w:color w:val="0563C1"/>
                <w:sz w:val="24"/>
                <w:szCs w:val="28"/>
                <w:lang w:val="uk-UA"/>
              </w:rPr>
              <w:t>Так, типу</w:t>
            </w:r>
            <w:r w:rsidRPr="00D066B9">
              <w:rPr>
                <w:rFonts w:eastAsia="Calibri" w:cstheme="minorHAnsi"/>
                <w:sz w:val="24"/>
                <w:szCs w:val="28"/>
                <w:lang w:val="uk-UA"/>
              </w:rPr>
              <w:t xml:space="preserve"> </w:t>
            </w:r>
            <w:r w:rsidRPr="00D066B9">
              <w:rPr>
                <w:rFonts w:eastAsia="Calibri" w:cstheme="minorHAnsi"/>
                <w:color w:val="0070C0"/>
                <w:sz w:val="24"/>
                <w:szCs w:val="28"/>
                <w:lang w:val="uk-UA"/>
              </w:rPr>
              <w:t>РС83-В4</w:t>
            </w:r>
            <w:r w:rsidR="00137ABF" w:rsidRPr="00137ABF">
              <w:rPr>
                <w:rFonts w:eastAsia="Calibri" w:cstheme="minorHAnsi"/>
                <w:color w:val="0070C0"/>
                <w:sz w:val="24"/>
                <w:szCs w:val="28"/>
                <w:lang w:val="ru-RU"/>
              </w:rPr>
              <w:t xml:space="preserve"> або еквівалент</w:t>
            </w:r>
          </w:p>
        </w:tc>
        <w:tc>
          <w:tcPr>
            <w:tcW w:w="1701" w:type="dxa"/>
          </w:tcPr>
          <w:p w:rsidR="001766C8" w:rsidRPr="00D066B9" w:rsidRDefault="001766C8" w:rsidP="00D066B9">
            <w:pPr>
              <w:pStyle w:val="aff6"/>
              <w:widowControl w:val="0"/>
              <w:spacing w:line="240" w:lineRule="auto"/>
              <w:jc w:val="center"/>
              <w:rPr>
                <w:rFonts w:asciiTheme="minorHAnsi" w:eastAsia="Calibri" w:hAnsiTheme="minorHAnsi" w:cstheme="minorHAnsi"/>
                <w:sz w:val="24"/>
                <w:szCs w:val="28"/>
                <w:lang w:val="uk-UA"/>
              </w:rPr>
            </w:pPr>
          </w:p>
        </w:tc>
      </w:tr>
      <w:tr w:rsidR="001766C8" w:rsidRPr="001F3726" w:rsidTr="004908D6">
        <w:trPr>
          <w:trHeight w:val="293"/>
        </w:trPr>
        <w:tc>
          <w:tcPr>
            <w:tcW w:w="565" w:type="dxa"/>
            <w:vMerge w:val="restart"/>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17</w:t>
            </w:r>
          </w:p>
        </w:tc>
        <w:tc>
          <w:tcPr>
            <w:tcW w:w="8366" w:type="dxa"/>
            <w:gridSpan w:val="15"/>
            <w:shd w:val="clear" w:color="auto" w:fill="auto"/>
          </w:tcPr>
          <w:p w:rsidR="001766C8" w:rsidRPr="001F3726" w:rsidRDefault="001766C8" w:rsidP="00137ABF">
            <w:pPr>
              <w:pStyle w:val="aff6"/>
              <w:widowControl w:val="0"/>
              <w:spacing w:line="240" w:lineRule="auto"/>
              <w:rPr>
                <w:rFonts w:asciiTheme="minorHAnsi" w:hAnsiTheme="minorHAnsi" w:cstheme="minorHAnsi"/>
                <w:b/>
                <w:bCs/>
                <w:sz w:val="24"/>
                <w:szCs w:val="24"/>
                <w:lang w:val="uk-UA"/>
              </w:rPr>
            </w:pPr>
            <w:bookmarkStart w:id="27" w:name="tw-target-text_копія_23"/>
            <w:bookmarkEnd w:id="27"/>
            <w:r w:rsidRPr="001F3726">
              <w:rPr>
                <w:rFonts w:asciiTheme="minorHAnsi" w:eastAsia="Calibri" w:hAnsiTheme="minorHAnsi" w:cstheme="minorHAnsi"/>
                <w:b/>
                <w:bCs/>
                <w:sz w:val="24"/>
                <w:szCs w:val="24"/>
                <w:lang w:val="uk-UA"/>
              </w:rPr>
              <w:t>Cooling system</w:t>
            </w:r>
          </w:p>
          <w:p w:rsidR="001766C8" w:rsidRPr="001F3726" w:rsidRDefault="001766C8" w:rsidP="00137ABF">
            <w:pPr>
              <w:widowControl w:val="0"/>
              <w:spacing w:after="0" w:line="240" w:lineRule="auto"/>
              <w:rPr>
                <w:rFonts w:cstheme="minorHAnsi"/>
                <w:b/>
                <w:bCs/>
                <w:color w:val="0563C1"/>
                <w:sz w:val="24"/>
                <w:szCs w:val="24"/>
                <w:lang w:val="uk-UA"/>
              </w:rPr>
            </w:pPr>
            <w:r w:rsidRPr="001F3726">
              <w:rPr>
                <w:rFonts w:eastAsia="Calibri" w:cstheme="minorHAnsi"/>
                <w:b/>
                <w:bCs/>
                <w:color w:val="0563C1"/>
                <w:sz w:val="24"/>
                <w:szCs w:val="24"/>
                <w:lang w:val="uk-UA"/>
              </w:rPr>
              <w:t>Система охолодження</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b/>
                <w:bCs/>
                <w:sz w:val="24"/>
                <w:szCs w:val="24"/>
                <w:lang w:val="uk-UA"/>
              </w:rPr>
            </w:pPr>
          </w:p>
        </w:tc>
      </w:tr>
      <w:tr w:rsidR="001766C8" w:rsidRPr="001F3726" w:rsidTr="004908D6">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8" w:name="tw-target-text_копія_33"/>
            <w:bookmarkEnd w:id="28"/>
            <w:r w:rsidRPr="001F3726">
              <w:rPr>
                <w:rFonts w:asciiTheme="minorHAnsi" w:eastAsia="Calibri" w:hAnsiTheme="minorHAnsi" w:cstheme="minorHAnsi"/>
                <w:sz w:val="24"/>
                <w:szCs w:val="24"/>
                <w:lang w:val="uk-UA"/>
              </w:rPr>
              <w:t>Type of cooling (natural, blowing, forced circulation of oil and air, 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охолодження (природне, обдув, примусова циркуляція масла та повітря, інше)</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9" w:name="tw-target-text_копія_34"/>
            <w:bookmarkEnd w:id="29"/>
            <w:r w:rsidRPr="001F3726">
              <w:rPr>
                <w:rFonts w:asciiTheme="minorHAnsi" w:eastAsia="Calibri" w:hAnsiTheme="minorHAnsi" w:cstheme="minorHAnsi"/>
                <w:sz w:val="24"/>
                <w:szCs w:val="24"/>
                <w:lang w:val="uk-UA"/>
              </w:rPr>
              <w:t>Combined (</w:t>
            </w:r>
            <w:r w:rsidR="00137ABF" w:rsidRPr="00137ABF">
              <w:rPr>
                <w:rFonts w:asciiTheme="minorHAnsi" w:eastAsia="Calibri" w:hAnsiTheme="minorHAnsi" w:cstheme="minorHAnsi"/>
                <w:sz w:val="24"/>
                <w:szCs w:val="24"/>
                <w:lang w:val="uk-UA"/>
              </w:rPr>
              <w:t>ONAN/ONAF</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Комбіноване (</w:t>
            </w:r>
            <w:r w:rsidR="00137ABF" w:rsidRPr="00137ABF">
              <w:rPr>
                <w:rFonts w:eastAsia="Calibri" w:cstheme="minorHAnsi"/>
                <w:color w:val="0563C1"/>
                <w:sz w:val="24"/>
                <w:szCs w:val="24"/>
                <w:lang w:val="uk-UA"/>
              </w:rPr>
              <w:t>ONAN/ONAF</w:t>
            </w:r>
            <w:r w:rsidRPr="001F3726">
              <w:rPr>
                <w:rFonts w:eastAsia="Calibri" w:cstheme="minorHAnsi"/>
                <w:color w:val="0563C1"/>
                <w:sz w:val="24"/>
                <w:szCs w:val="24"/>
                <w:lang w:val="uk-UA"/>
              </w:rPr>
              <w:t>)</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1451"/>
        </w:trPr>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0" w:name="tw-target-text_копія_35"/>
            <w:bookmarkEnd w:id="30"/>
            <w:r w:rsidRPr="001F3726">
              <w:rPr>
                <w:rFonts w:asciiTheme="minorHAnsi" w:eastAsia="Calibri" w:hAnsiTheme="minorHAnsi" w:cstheme="minorHAnsi"/>
                <w:sz w:val="24"/>
                <w:szCs w:val="24"/>
                <w:lang w:val="uk-UA"/>
              </w:rPr>
              <w:t>Cabinet of automation of the cooling system</w:t>
            </w:r>
          </w:p>
          <w:p w:rsidR="001766C8"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w:t>
            </w:r>
          </w:p>
          <w:p w:rsidR="001766C8" w:rsidRPr="00D538C6" w:rsidRDefault="001766C8" w:rsidP="00D538C6">
            <w:pPr>
              <w:widowControl w:val="0"/>
              <w:spacing w:after="0" w:line="240" w:lineRule="auto"/>
              <w:jc w:val="center"/>
              <w:rPr>
                <w:rFonts w:cstheme="minorHAnsi"/>
                <w:color w:val="0563C1"/>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1" w:name="tw-target-text_копія_36"/>
            <w:bookmarkEnd w:id="31"/>
            <w:r w:rsidRPr="001F3726">
              <w:rPr>
                <w:rFonts w:asciiTheme="minorHAnsi" w:eastAsia="Calibri" w:hAnsiTheme="minorHAnsi" w:cstheme="minorHAnsi"/>
                <w:sz w:val="24"/>
                <w:szCs w:val="24"/>
                <w:lang w:val="uk-UA"/>
              </w:rPr>
              <w:t>The cabinet automatically maintains the temperature for normal operation</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В шафі автоматично підтримується температура для нормальної роботи</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2" w:name="tw-target-text_копія_37"/>
            <w:bookmarkEnd w:id="32"/>
            <w:r w:rsidRPr="001F3726">
              <w:rPr>
                <w:rFonts w:asciiTheme="minorHAnsi" w:eastAsia="Calibri" w:hAnsiTheme="minorHAnsi" w:cstheme="minorHAnsi"/>
                <w:sz w:val="24"/>
                <w:szCs w:val="24"/>
                <w:lang w:val="uk-UA"/>
              </w:rPr>
              <w:t>The degree of protection of the cabinet is IР55.</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Ступінь захисту шафи ІР55.</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3" w:name="tw-target-text_копія_38"/>
            <w:bookmarkEnd w:id="33"/>
            <w:r w:rsidRPr="001F3726">
              <w:rPr>
                <w:rFonts w:asciiTheme="minorHAnsi" w:eastAsia="Calibri" w:hAnsiTheme="minorHAnsi" w:cstheme="minorHAnsi"/>
                <w:sz w:val="24"/>
                <w:szCs w:val="24"/>
                <w:lang w:val="uk-UA"/>
              </w:rPr>
              <w:t>Current protection of fan motors</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Струмовий захист двигунів вентиляторів</w:t>
            </w:r>
          </w:p>
        </w:tc>
        <w:tc>
          <w:tcPr>
            <w:tcW w:w="2995" w:type="dxa"/>
            <w:gridSpan w:val="6"/>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4" w:name="tw-target-text_копія_19"/>
            <w:bookmarkEnd w:id="3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Default="001766C8">
            <w:pPr>
              <w:pStyle w:val="aff6"/>
              <w:widowControl w:val="0"/>
              <w:spacing w:line="240" w:lineRule="auto"/>
              <w:jc w:val="center"/>
              <w:rPr>
                <w:rFonts w:asciiTheme="minorHAnsi" w:eastAsia="Calibri" w:hAnsiTheme="minorHAnsi" w:cstheme="minorHAnsi"/>
                <w:sz w:val="24"/>
                <w:szCs w:val="24"/>
                <w:lang w:val="uk-UA"/>
              </w:rPr>
            </w:pPr>
            <w:bookmarkStart w:id="35" w:name="tw-target-text_копія_21"/>
            <w:bookmarkEnd w:id="35"/>
            <w:r w:rsidRPr="001F3726">
              <w:rPr>
                <w:rFonts w:asciiTheme="minorHAnsi" w:eastAsia="Calibri" w:hAnsiTheme="minorHAnsi" w:cstheme="minorHAnsi"/>
                <w:sz w:val="24"/>
                <w:szCs w:val="24"/>
                <w:lang w:val="uk-UA"/>
              </w:rPr>
              <w:t>Yes</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rsidP="00D538C6">
            <w:pPr>
              <w:widowControl w:val="0"/>
              <w:spacing w:after="0" w:line="240" w:lineRule="auto"/>
              <w:rPr>
                <w:rFonts w:cstheme="minorHAnsi"/>
                <w:sz w:val="24"/>
                <w:szCs w:val="24"/>
                <w:lang w:val="uk-UA"/>
              </w:rPr>
            </w:pPr>
          </w:p>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6" w:name="tw-target-text_копія_22"/>
            <w:bookmarkEnd w:id="36"/>
            <w:r w:rsidRPr="001F3726">
              <w:rPr>
                <w:rFonts w:asciiTheme="minorHAnsi" w:eastAsia="Calibri" w:hAnsiTheme="minorHAns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7" w:name="tw-target-text_копія_39"/>
            <w:bookmarkEnd w:id="37"/>
            <w:r w:rsidRPr="001F3726">
              <w:rPr>
                <w:rFonts w:asciiTheme="minorHAnsi" w:eastAsia="Calibri" w:hAnsiTheme="minorHAnsi" w:cstheme="minorHAnsi"/>
                <w:sz w:val="24"/>
                <w:szCs w:val="24"/>
                <w:lang w:val="uk-UA"/>
              </w:rPr>
              <w:t>The service life of fans, years,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Строк експлуатації вентиляторів,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8" w:name="tw-target-text_копія_40"/>
            <w:bookmarkEnd w:id="38"/>
            <w:r w:rsidRPr="001F3726">
              <w:rPr>
                <w:rFonts w:asciiTheme="minorHAnsi" w:eastAsia="Calibri" w:hAnsiTheme="minorHAnsi" w:cstheme="minorHAnsi"/>
                <w:sz w:val="24"/>
                <w:szCs w:val="24"/>
                <w:lang w:val="uk-UA"/>
              </w:rPr>
              <w:t>Installation of coolers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Установка охолоджувачів</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bookmarkStart w:id="39" w:name="tw-target-text_копія_42"/>
            <w:bookmarkEnd w:id="39"/>
            <w:r w:rsidRPr="001F3726">
              <w:rPr>
                <w:rFonts w:eastAsia="Calibri" w:cstheme="minorHAnsi"/>
                <w:sz w:val="24"/>
                <w:szCs w:val="24"/>
                <w:lang w:val="uk-UA"/>
              </w:rPr>
              <w:t>Installed on the tank</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Встановлюється на бак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0" w:name="tw-target-text_копія_41"/>
            <w:bookmarkEnd w:id="40"/>
            <w:r w:rsidRPr="001F3726">
              <w:rPr>
                <w:rFonts w:asciiTheme="minorHAnsi" w:eastAsia="Calibri" w:hAnsiTheme="minorHAnsi" w:cstheme="minorHAnsi"/>
                <w:sz w:val="24"/>
                <w:szCs w:val="24"/>
                <w:lang w:val="uk-UA"/>
              </w:rPr>
              <w:t>Execution of radiators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Виконання радіаторів</w:t>
            </w:r>
          </w:p>
        </w:tc>
        <w:tc>
          <w:tcPr>
            <w:tcW w:w="2995" w:type="dxa"/>
            <w:gridSpan w:val="6"/>
            <w:vAlign w:val="center"/>
          </w:tcPr>
          <w:p w:rsidR="001766C8" w:rsidRPr="00973773" w:rsidRDefault="001766C8">
            <w:pPr>
              <w:widowControl w:val="0"/>
              <w:spacing w:after="0" w:line="240" w:lineRule="auto"/>
              <w:jc w:val="center"/>
              <w:rPr>
                <w:rFonts w:eastAsia="Calibri" w:cstheme="minorHAnsi"/>
                <w:sz w:val="24"/>
                <w:szCs w:val="24"/>
                <w:lang w:val="uk-UA"/>
              </w:rPr>
            </w:pPr>
            <w:r w:rsidRPr="00973773">
              <w:rPr>
                <w:rFonts w:eastAsia="Calibri" w:cstheme="minorHAnsi"/>
                <w:sz w:val="24"/>
                <w:szCs w:val="24"/>
                <w:lang w:val="uk-UA"/>
              </w:rPr>
              <w:t>Plated</w:t>
            </w:r>
          </w:p>
          <w:p w:rsidR="001766C8" w:rsidRPr="00071D0F" w:rsidRDefault="001766C8">
            <w:pPr>
              <w:widowControl w:val="0"/>
              <w:spacing w:after="0" w:line="240" w:lineRule="auto"/>
              <w:jc w:val="center"/>
              <w:rPr>
                <w:rFonts w:cstheme="minorHAnsi"/>
                <w:color w:val="0070C0"/>
                <w:sz w:val="24"/>
                <w:szCs w:val="24"/>
                <w:lang w:val="uk-UA"/>
              </w:rPr>
            </w:pPr>
            <w:r w:rsidRPr="00973773">
              <w:rPr>
                <w:rStyle w:val="rynqvb"/>
                <w:color w:val="0070C0"/>
                <w:sz w:val="24"/>
                <w:lang w:val="uk-UA"/>
              </w:rPr>
              <w:t>Покриті</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1" w:name="tw-target-text_копія_43"/>
            <w:bookmarkEnd w:id="41"/>
            <w:r w:rsidRPr="001F3726">
              <w:rPr>
                <w:rFonts w:asciiTheme="minorHAnsi" w:eastAsia="Calibri" w:hAnsiTheme="minorHAnsi" w:cstheme="minorHAnsi"/>
                <w:sz w:val="24"/>
                <w:szCs w:val="24"/>
                <w:lang w:val="uk-UA"/>
              </w:rPr>
              <w:t>Automatic control of the cooling system</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Автоматичне керування системою охолодження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973773"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18</w:t>
            </w: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2" w:name="tw-target-text_копія_44"/>
            <w:bookmarkEnd w:id="42"/>
            <w:r w:rsidRPr="001F3726">
              <w:rPr>
                <w:rFonts w:asciiTheme="minorHAnsi" w:eastAsia="Calibri" w:hAnsiTheme="minorHAnsi" w:cstheme="minorHAnsi"/>
                <w:sz w:val="24"/>
                <w:szCs w:val="24"/>
                <w:lang w:val="uk-UA"/>
              </w:rPr>
              <w:t>Fan motor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двигунів вентиляторів, В</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3" w:name="tw-target-text_копія_144"/>
            <w:bookmarkEnd w:id="43"/>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AC380 В (3-ф+N) з можливістю перемикання на AC 220V (3-ф)</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19</w:t>
            </w:r>
          </w:p>
        </w:tc>
        <w:tc>
          <w:tcPr>
            <w:tcW w:w="3245" w:type="dxa"/>
            <w:gridSpan w:val="7"/>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4" w:name="tw-target-text_копія_45"/>
            <w:bookmarkEnd w:id="44"/>
            <w:r w:rsidRPr="001F3726">
              <w:rPr>
                <w:rFonts w:asciiTheme="minorHAnsi" w:eastAsia="Calibri" w:hAnsiTheme="minorHAnsi" w:cstheme="minorHAnsi"/>
                <w:sz w:val="24"/>
                <w:szCs w:val="24"/>
                <w:lang w:val="uk-UA"/>
              </w:rPr>
              <w:t>Control circuit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кіл керування, В</w:t>
            </w:r>
          </w:p>
        </w:tc>
        <w:tc>
          <w:tcPr>
            <w:tcW w:w="2126" w:type="dxa"/>
            <w:gridSpan w:val="2"/>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45" w:name="tw-target-text_копія_46"/>
            <w:bookmarkEnd w:id="45"/>
            <w:r w:rsidRPr="00137ABF">
              <w:rPr>
                <w:rFonts w:asciiTheme="minorHAnsi" w:eastAsia="Calibri" w:hAnsiTheme="minorHAns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245" w:type="dxa"/>
            <w:gridSpan w:val="7"/>
            <w:vMerge/>
            <w:vAlign w:val="center"/>
          </w:tcPr>
          <w:p w:rsidR="001766C8" w:rsidRPr="001F3726" w:rsidRDefault="001766C8">
            <w:pPr>
              <w:widowControl w:val="0"/>
              <w:spacing w:after="0" w:line="240" w:lineRule="auto"/>
              <w:jc w:val="center"/>
              <w:rPr>
                <w:rFonts w:cstheme="minorHAnsi"/>
                <w:sz w:val="24"/>
                <w:szCs w:val="24"/>
                <w:lang w:val="uk-UA"/>
              </w:rPr>
            </w:pPr>
          </w:p>
        </w:tc>
        <w:tc>
          <w:tcPr>
            <w:tcW w:w="2126" w:type="dxa"/>
            <w:gridSpan w:val="2"/>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6" w:name="tw-target-text_копія_47"/>
            <w:bookmarkEnd w:id="46"/>
            <w:r w:rsidRPr="001F3726">
              <w:rPr>
                <w:rFonts w:asciiTheme="minorHAnsi" w:eastAsia="Calibri" w:hAnsiTheme="minorHAnsi" w:cstheme="minorHAnsi"/>
                <w:sz w:val="24"/>
                <w:szCs w:val="24"/>
                <w:lang w:val="uk-UA"/>
              </w:rPr>
              <w:t>Cooling systems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Системи охолодження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786AD4" w:rsidRPr="001F3726" w:rsidTr="004908D6">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Voltage of alarm circuits, V</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Напруга кіл сигналізації, В</w:t>
            </w:r>
          </w:p>
        </w:tc>
        <w:tc>
          <w:tcPr>
            <w:tcW w:w="212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OLTC</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РПН</w:t>
            </w:r>
          </w:p>
        </w:tc>
        <w:tc>
          <w:tcPr>
            <w:tcW w:w="2995" w:type="dxa"/>
            <w:gridSpan w:val="6"/>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701"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1F3726" w:rsidTr="004908D6">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2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Cooling system </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Системи охолодження</w:t>
            </w:r>
          </w:p>
        </w:tc>
        <w:tc>
          <w:tcPr>
            <w:tcW w:w="2995" w:type="dxa"/>
            <w:gridSpan w:val="6"/>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701"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973773" w:rsidTr="004908D6">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 xml:space="preserve">Loses shall meet the requirements of the ECO-2 design of transformers.   </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Втрати мають відповідати вимогам рівня 2 екодизайну трансформаторів</w:t>
            </w:r>
          </w:p>
        </w:tc>
        <w:tc>
          <w:tcPr>
            <w:tcW w:w="2126"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No-load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холостого ходу, Вт, не більше</w:t>
            </w:r>
          </w:p>
        </w:tc>
        <w:tc>
          <w:tcPr>
            <w:tcW w:w="2995" w:type="dxa"/>
            <w:gridSpan w:val="6"/>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701"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973773" w:rsidTr="004908D6">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26"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On-load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короткого замикання, Вт, не більше</w:t>
            </w:r>
          </w:p>
        </w:tc>
        <w:tc>
          <w:tcPr>
            <w:tcW w:w="2995" w:type="dxa"/>
            <w:gridSpan w:val="6"/>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701"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786AD4" w:rsidTr="004908D6">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2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Efficiency coefficient of the transformer (PEI), %, not less</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(PEI must meet the requirements of level 2 ecodesign of transformers)</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Коефіцієнт корисної дії трансформатора (PEI), %, не менше</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color w:val="0070C0"/>
                <w:sz w:val="24"/>
                <w:szCs w:val="24"/>
                <w:lang w:val="uk-UA"/>
              </w:rPr>
              <w:t>(PEI має відповідати вимогам рівня 2 екодизайну трансформаторів)</w:t>
            </w:r>
          </w:p>
        </w:tc>
        <w:tc>
          <w:tcPr>
            <w:tcW w:w="2995" w:type="dxa"/>
            <w:gridSpan w:val="6"/>
            <w:vAlign w:val="center"/>
          </w:tcPr>
          <w:p w:rsidR="00786AD4" w:rsidRPr="00786AD4"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99,724</w:t>
            </w:r>
          </w:p>
        </w:tc>
        <w:tc>
          <w:tcPr>
            <w:tcW w:w="1701" w:type="dxa"/>
          </w:tcPr>
          <w:p w:rsidR="00786AD4" w:rsidRPr="001F3726" w:rsidRDefault="00786AD4">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21</w:t>
            </w:r>
          </w:p>
        </w:tc>
        <w:tc>
          <w:tcPr>
            <w:tcW w:w="537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7" w:name="tw-target-text_копія_50"/>
            <w:bookmarkEnd w:id="47"/>
            <w:r w:rsidRPr="001F3726">
              <w:rPr>
                <w:rFonts w:asciiTheme="minorHAnsi" w:eastAsia="Calibri" w:hAnsiTheme="minorHAnsi" w:cstheme="minorHAnsi"/>
                <w:sz w:val="24"/>
                <w:szCs w:val="24"/>
                <w:lang w:val="uk-UA"/>
              </w:rPr>
              <w:t>Test voltage of a full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повного грозового імпульсу, кВ</w:t>
            </w: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550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190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vAlign w:val="center"/>
          </w:tcPr>
          <w:p w:rsidR="00F057EF" w:rsidRPr="001F3726" w:rsidRDefault="0073525D" w:rsidP="00137ABF">
            <w:pPr>
              <w:widowControl w:val="0"/>
              <w:spacing w:after="0" w:line="240" w:lineRule="auto"/>
              <w:jc w:val="center"/>
              <w:rPr>
                <w:rFonts w:cstheme="minorHAnsi"/>
                <w:sz w:val="24"/>
                <w:szCs w:val="24"/>
                <w:lang w:val="uk-UA"/>
              </w:rPr>
            </w:pPr>
            <w:r w:rsidRPr="00973773">
              <w:rPr>
                <w:rFonts w:eastAsia="Calibri" w:cstheme="minorHAnsi"/>
                <w:sz w:val="24"/>
                <w:szCs w:val="24"/>
                <w:lang w:val="uk-UA"/>
              </w:rPr>
              <w:t>60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8" w:name="tw-target-text_копія_49"/>
            <w:bookmarkEnd w:id="48"/>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1645" w:type="dxa"/>
            <w:vAlign w:val="center"/>
          </w:tcPr>
          <w:p w:rsidR="00F057EF" w:rsidRDefault="00F057EF">
            <w:pPr>
              <w:spacing w:after="0" w:line="240" w:lineRule="auto"/>
              <w:rPr>
                <w:rFonts w:cstheme="minorHAnsi"/>
                <w:color w:val="0563C1"/>
                <w:sz w:val="24"/>
                <w:szCs w:val="24"/>
                <w:lang w:val="uk-UA"/>
              </w:rPr>
            </w:pPr>
          </w:p>
          <w:p w:rsidR="00F057EF" w:rsidRPr="001F3726" w:rsidRDefault="00F057EF" w:rsidP="00F057EF">
            <w:pPr>
              <w:widowControl w:val="0"/>
              <w:spacing w:after="0" w:line="240" w:lineRule="auto"/>
              <w:jc w:val="center"/>
              <w:rPr>
                <w:rFonts w:cstheme="minorHAnsi"/>
                <w:color w:val="0563C1"/>
                <w:sz w:val="24"/>
                <w:szCs w:val="24"/>
                <w:lang w:val="uk-UA"/>
              </w:rPr>
            </w:pPr>
            <w:r w:rsidRPr="001F3726">
              <w:rPr>
                <w:rFonts w:eastAsia="Calibri" w:cstheme="minorHAnsi"/>
                <w:sz w:val="24"/>
                <w:szCs w:val="24"/>
                <w:lang w:val="uk-UA"/>
              </w:rPr>
              <w:t>275</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537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9" w:name="tw-target-text_копія_51"/>
            <w:bookmarkEnd w:id="49"/>
            <w:r w:rsidRPr="001F3726">
              <w:rPr>
                <w:rFonts w:asciiTheme="minorHAnsi" w:eastAsia="Calibri" w:hAnsiTheme="minorHAnsi" w:cstheme="minorHAnsi"/>
                <w:sz w:val="24"/>
                <w:szCs w:val="24"/>
                <w:lang w:val="uk-UA"/>
              </w:rPr>
              <w:t>The test voltage of the truncated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Випробувальна напруга зрізаного грозового імпульсу, кВ</w:t>
            </w: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600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vAlign w:val="center"/>
          </w:tcPr>
          <w:p w:rsidR="00F057EF" w:rsidRPr="001F3726" w:rsidRDefault="0073525D" w:rsidP="00137ABF">
            <w:pPr>
              <w:widowControl w:val="0"/>
              <w:spacing w:after="0" w:line="240" w:lineRule="auto"/>
              <w:jc w:val="center"/>
              <w:rPr>
                <w:rFonts w:cstheme="minorHAnsi"/>
                <w:sz w:val="24"/>
                <w:szCs w:val="24"/>
                <w:lang w:val="uk-UA"/>
              </w:rPr>
            </w:pPr>
            <w:r w:rsidRPr="00973773">
              <w:rPr>
                <w:rFonts w:eastAsia="Calibri" w:cstheme="minorHAnsi"/>
                <w:sz w:val="24"/>
                <w:szCs w:val="24"/>
                <w:lang w:val="uk-UA"/>
              </w:rPr>
              <w:t>70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rPr>
          <w:trHeight w:val="122"/>
        </w:trPr>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w:t>
            </w:r>
          </w:p>
        </w:tc>
        <w:tc>
          <w:tcPr>
            <w:tcW w:w="537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0" w:name="tw-target-text_копія_52"/>
            <w:bookmarkEnd w:id="50"/>
            <w:r w:rsidRPr="001F3726">
              <w:rPr>
                <w:rFonts w:asciiTheme="minorHAnsi" w:eastAsia="Calibri" w:hAnsiTheme="minorHAnsi" w:cstheme="minorHAnsi"/>
                <w:sz w:val="24"/>
                <w:szCs w:val="24"/>
                <w:lang w:val="uk-UA"/>
              </w:rPr>
              <w:t>Short-term (one-minute) alternating test voltage, kV (relative to earth/phase-to-phase)</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Короткочасна (однохвилинна) змінна випробувальна напруга, кВ (відносно землі/між фазами)</w:t>
            </w: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230 / 275</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85</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vAlign w:val="center"/>
          </w:tcPr>
          <w:p w:rsidR="00F057EF" w:rsidRPr="001F3726" w:rsidRDefault="0073525D" w:rsidP="00137ABF">
            <w:pPr>
              <w:widowControl w:val="0"/>
              <w:spacing w:after="0" w:line="240" w:lineRule="auto"/>
              <w:jc w:val="center"/>
              <w:rPr>
                <w:rFonts w:cstheme="minorHAnsi"/>
                <w:sz w:val="24"/>
                <w:szCs w:val="24"/>
                <w:lang w:val="uk-UA"/>
              </w:rPr>
            </w:pPr>
            <w:bookmarkStart w:id="51" w:name="_GoBack"/>
            <w:bookmarkEnd w:id="51"/>
            <w:r w:rsidRPr="00973773">
              <w:rPr>
                <w:rFonts w:eastAsia="Calibri" w:cstheme="minorHAnsi"/>
                <w:sz w:val="24"/>
                <w:szCs w:val="24"/>
                <w:lang w:val="uk-UA"/>
              </w:rPr>
              <w:t>25</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2" w:name="tw-target-text_копія_49_копія_1"/>
            <w:bookmarkEnd w:id="52"/>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1645" w:type="dxa"/>
            <w:vAlign w:val="center"/>
          </w:tcPr>
          <w:p w:rsidR="00F057EF" w:rsidRPr="00591139" w:rsidRDefault="00F057EF" w:rsidP="00591139">
            <w:pPr>
              <w:spacing w:after="0" w:line="240" w:lineRule="auto"/>
              <w:jc w:val="center"/>
              <w:rPr>
                <w:rFonts w:cstheme="minorHAnsi"/>
                <w:color w:val="0563C1"/>
                <w:sz w:val="24"/>
                <w:szCs w:val="24"/>
              </w:rPr>
            </w:pPr>
            <w:r w:rsidRPr="001F3726">
              <w:rPr>
                <w:rFonts w:eastAsia="Calibri" w:cstheme="minorHAnsi"/>
                <w:sz w:val="24"/>
                <w:szCs w:val="24"/>
                <w:lang w:val="uk-UA"/>
              </w:rPr>
              <w:t>130</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24</w:t>
            </w:r>
          </w:p>
        </w:tc>
        <w:tc>
          <w:tcPr>
            <w:tcW w:w="537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3" w:name="tw-target-text_копія_53"/>
            <w:bookmarkEnd w:id="53"/>
            <w:r w:rsidRPr="001F3726">
              <w:rPr>
                <w:rFonts w:asciiTheme="minorHAnsi" w:eastAsia="Calibri" w:hAnsiTheme="minorHAnsi" w:cstheme="minorHAnsi"/>
                <w:sz w:val="24"/>
                <w:szCs w:val="24"/>
                <w:lang w:val="uk-UA"/>
              </w:rPr>
              <w:t>Switching pulse test voltage, kV (only for U≥330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комутаційного імпульсу, кВ (тільки для U≥330 kV)</w:t>
            </w: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4908D6">
        <w:trPr>
          <w:trHeight w:val="172"/>
        </w:trPr>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7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5"/>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701"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25</w:t>
            </w:r>
          </w:p>
        </w:tc>
        <w:tc>
          <w:tcPr>
            <w:tcW w:w="3355" w:type="dxa"/>
            <w:gridSpan w:val="8"/>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4" w:name="tw-target-text_копія_54"/>
            <w:bookmarkEnd w:id="54"/>
            <w:r w:rsidRPr="001F3726">
              <w:rPr>
                <w:rFonts w:asciiTheme="minorHAnsi" w:eastAsia="Calibri" w:hAnsiTheme="minorHAnsi" w:cstheme="minorHAnsi"/>
                <w:sz w:val="24"/>
                <w:szCs w:val="24"/>
                <w:lang w:val="uk-UA"/>
              </w:rPr>
              <w:t>Short-circuit voltage at the neutral position of the on-load tap-changer, %</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короткого замикання на нейтральній позиції ПБЗ (РПН), %</w:t>
            </w:r>
          </w:p>
        </w:tc>
        <w:tc>
          <w:tcPr>
            <w:tcW w:w="201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ВН-НН</w:t>
            </w:r>
          </w:p>
        </w:tc>
        <w:tc>
          <w:tcPr>
            <w:tcW w:w="2995" w:type="dxa"/>
            <w:gridSpan w:val="6"/>
            <w:shd w:val="clear" w:color="auto" w:fill="auto"/>
            <w:vAlign w:val="center"/>
          </w:tcPr>
          <w:p w:rsidR="001766C8" w:rsidRPr="00052327" w:rsidRDefault="001766C8" w:rsidP="00786AD4">
            <w:pPr>
              <w:jc w:val="center"/>
              <w:rPr>
                <w:highlight w:val="green"/>
              </w:rPr>
            </w:pPr>
            <w:r w:rsidRPr="00052327">
              <w:rPr>
                <w:sz w:val="24"/>
              </w:rPr>
              <w:t>18,</w:t>
            </w:r>
            <w:r w:rsidR="00786AD4">
              <w:rPr>
                <w:sz w:val="24"/>
              </w:rPr>
              <w:t>5</w:t>
            </w:r>
          </w:p>
        </w:tc>
        <w:tc>
          <w:tcPr>
            <w:tcW w:w="1701" w:type="dxa"/>
          </w:tcPr>
          <w:p w:rsidR="001766C8" w:rsidRPr="00052327" w:rsidRDefault="001766C8" w:rsidP="000E1D3B">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201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ВН-СН</w:t>
            </w:r>
          </w:p>
        </w:tc>
        <w:tc>
          <w:tcPr>
            <w:tcW w:w="2995" w:type="dxa"/>
            <w:gridSpan w:val="6"/>
            <w:vAlign w:val="center"/>
          </w:tcPr>
          <w:p w:rsidR="001766C8" w:rsidRPr="00052327" w:rsidRDefault="001766C8" w:rsidP="00052327">
            <w:pPr>
              <w:jc w:val="center"/>
              <w:rPr>
                <w:highlight w:val="green"/>
              </w:rPr>
            </w:pPr>
            <w:r w:rsidRPr="00052327">
              <w:rPr>
                <w:sz w:val="24"/>
              </w:rPr>
              <w:t>10,5</w:t>
            </w:r>
          </w:p>
        </w:tc>
        <w:tc>
          <w:tcPr>
            <w:tcW w:w="1701" w:type="dxa"/>
          </w:tcPr>
          <w:p w:rsidR="001766C8" w:rsidRPr="00052327" w:rsidRDefault="001766C8" w:rsidP="00052327">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201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СН-НН</w:t>
            </w:r>
          </w:p>
        </w:tc>
        <w:tc>
          <w:tcPr>
            <w:tcW w:w="2995" w:type="dxa"/>
            <w:gridSpan w:val="6"/>
            <w:vAlign w:val="center"/>
          </w:tcPr>
          <w:p w:rsidR="001766C8" w:rsidRPr="00052327" w:rsidRDefault="00786AD4" w:rsidP="00786AD4">
            <w:pPr>
              <w:jc w:val="center"/>
              <w:rPr>
                <w:highlight w:val="green"/>
              </w:rPr>
            </w:pPr>
            <w:r>
              <w:rPr>
                <w:sz w:val="24"/>
              </w:rPr>
              <w:t>7</w:t>
            </w:r>
            <w:r w:rsidR="001766C8" w:rsidRPr="00052327">
              <w:rPr>
                <w:sz w:val="24"/>
              </w:rPr>
              <w:t>,</w:t>
            </w:r>
            <w:r>
              <w:rPr>
                <w:sz w:val="24"/>
              </w:rPr>
              <w:t>0</w:t>
            </w:r>
          </w:p>
        </w:tc>
        <w:tc>
          <w:tcPr>
            <w:tcW w:w="1701" w:type="dxa"/>
          </w:tcPr>
          <w:p w:rsidR="001766C8" w:rsidRPr="00052327" w:rsidRDefault="001766C8" w:rsidP="00052327">
            <w:pPr>
              <w:jc w:val="center"/>
              <w:rPr>
                <w:sz w:val="24"/>
              </w:rPr>
            </w:pPr>
          </w:p>
        </w:tc>
      </w:tr>
      <w:tr w:rsidR="001766C8" w:rsidRPr="001F3726" w:rsidTr="004908D6">
        <w:trPr>
          <w:trHeight w:val="116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26</w:t>
            </w: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5" w:name="tw-target-text_копія_55"/>
            <w:bookmarkEnd w:id="55"/>
            <w:r w:rsidRPr="001F3726">
              <w:rPr>
                <w:rFonts w:asciiTheme="minorHAnsi" w:eastAsia="Calibri" w:hAnsiTheme="minorHAnsi" w:cstheme="minorHAnsi"/>
                <w:sz w:val="24"/>
                <w:szCs w:val="24"/>
                <w:lang w:val="uk-UA"/>
              </w:rPr>
              <w:t>No-load current, %</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Струм холостого ходу, %</w:t>
            </w:r>
          </w:p>
        </w:tc>
        <w:tc>
          <w:tcPr>
            <w:tcW w:w="2995" w:type="dxa"/>
            <w:gridSpan w:val="6"/>
            <w:vAlign w:val="center"/>
          </w:tcPr>
          <w:p w:rsidR="001766C8" w:rsidRPr="00311031" w:rsidRDefault="001766C8" w:rsidP="00311031">
            <w:pPr>
              <w:jc w:val="center"/>
              <w:rPr>
                <w:highlight w:val="green"/>
              </w:rPr>
            </w:pPr>
            <w:r w:rsidRPr="00311031">
              <w:rPr>
                <w:sz w:val="24"/>
              </w:rPr>
              <w:t>&lt; 0.6%</w:t>
            </w:r>
          </w:p>
        </w:tc>
        <w:tc>
          <w:tcPr>
            <w:tcW w:w="1701" w:type="dxa"/>
          </w:tcPr>
          <w:p w:rsidR="001766C8" w:rsidRPr="00311031" w:rsidRDefault="001766C8" w:rsidP="00311031">
            <w:pPr>
              <w:jc w:val="center"/>
              <w:rPr>
                <w:sz w:val="24"/>
              </w:rPr>
            </w:pPr>
          </w:p>
        </w:tc>
      </w:tr>
      <w:tr w:rsidR="001766C8" w:rsidRPr="001F3726" w:rsidTr="004908D6">
        <w:trPr>
          <w:trHeight w:val="53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27</w:t>
            </w:r>
          </w:p>
        </w:tc>
        <w:tc>
          <w:tcPr>
            <w:tcW w:w="537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6" w:name="tw-target-text_копія_56"/>
            <w:bookmarkEnd w:id="56"/>
            <w:r w:rsidRPr="001F3726">
              <w:rPr>
                <w:rFonts w:asciiTheme="minorHAnsi" w:eastAsia="Calibri" w:hAnsiTheme="minorHAnsi" w:cstheme="minorHAnsi"/>
                <w:sz w:val="24"/>
                <w:szCs w:val="24"/>
                <w:lang w:val="uk-UA"/>
              </w:rPr>
              <w:t>The permissible mechanical load on the terminals, N, is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Допустиме механічне навантаження на виводи, Н,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2000N</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57" w:name="_Hlk127484888"/>
            <w:bookmarkEnd w:id="57"/>
            <w:r w:rsidRPr="001F3726">
              <w:rPr>
                <w:rFonts w:eastAsia="Calibri" w:cstheme="minorHAnsi"/>
                <w:sz w:val="24"/>
                <w:szCs w:val="24"/>
                <w:lang w:val="uk-UA"/>
              </w:rPr>
              <w:t>28</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8" w:name="tw-target-text_копія_68"/>
            <w:bookmarkEnd w:id="58"/>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HV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ВН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9" w:name="tw-target-text_копія_57"/>
            <w:bookmarkEnd w:id="59"/>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0" w:name="tw-target-text_копія_69"/>
            <w:bookmarkEnd w:id="60"/>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3E2B13" w:rsidRDefault="001766C8" w:rsidP="003E2B13">
            <w:pPr>
              <w:jc w:val="center"/>
            </w:pPr>
            <w:r w:rsidRPr="003E2B13">
              <w:rPr>
                <w:sz w:val="24"/>
              </w:rPr>
              <w:t>600-400-300-200/5</w:t>
            </w:r>
          </w:p>
        </w:tc>
        <w:tc>
          <w:tcPr>
            <w:tcW w:w="1701" w:type="dxa"/>
          </w:tcPr>
          <w:p w:rsidR="001766C8" w:rsidRPr="003E2B13" w:rsidRDefault="001766C8" w:rsidP="003E2B13">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1" w:name="tw-target-text_копія_70"/>
            <w:bookmarkEnd w:id="61"/>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2B11D4" w:rsidRDefault="001766C8" w:rsidP="002B11D4">
            <w:pPr>
              <w:jc w:val="center"/>
            </w:pPr>
            <w:r w:rsidRPr="002B11D4">
              <w:rPr>
                <w:sz w:val="24"/>
              </w:rPr>
              <w:t>10P</w:t>
            </w:r>
          </w:p>
        </w:tc>
        <w:tc>
          <w:tcPr>
            <w:tcW w:w="1701" w:type="dxa"/>
          </w:tcPr>
          <w:p w:rsidR="001766C8" w:rsidRPr="002B11D4" w:rsidRDefault="001766C8" w:rsidP="002B11D4">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2" w:name="tw-target-text_копія_71"/>
            <w:bookmarkEnd w:id="62"/>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95E93" w:rsidRDefault="001766C8" w:rsidP="00395E93">
            <w:pPr>
              <w:jc w:val="center"/>
            </w:pPr>
            <w:r w:rsidRPr="00395E93">
              <w:rPr>
                <w:sz w:val="24"/>
              </w:rPr>
              <w:t>20</w:t>
            </w:r>
          </w:p>
        </w:tc>
        <w:tc>
          <w:tcPr>
            <w:tcW w:w="1701" w:type="dxa"/>
          </w:tcPr>
          <w:p w:rsidR="001766C8" w:rsidRPr="00395E93" w:rsidRDefault="001766C8" w:rsidP="00395E93">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bookmarkStart w:id="63" w:name="tw-target-text_копія_72"/>
            <w:bookmarkEnd w:id="63"/>
            <w:r w:rsidRPr="00786AD4">
              <w:rPr>
                <w:rFonts w:asciiTheme="minorHAnsi" w:eastAsia="Calibri" w:hAnsiTheme="minorHAnsi" w:cstheme="minorHAnsi"/>
                <w:sz w:val="24"/>
                <w:szCs w:val="24"/>
                <w:lang w:val="uk-UA"/>
              </w:rPr>
              <w:t>Load (in all taps of the current transformer), VA</w:t>
            </w:r>
          </w:p>
          <w:p w:rsidR="001766C8" w:rsidRPr="00786AD4" w:rsidRDefault="00786AD4" w:rsidP="00786AD4">
            <w:pPr>
              <w:widowControl w:val="0"/>
              <w:spacing w:after="0" w:line="240" w:lineRule="auto"/>
              <w:rPr>
                <w:rFonts w:cstheme="minorHAnsi"/>
                <w:color w:val="0070C0"/>
                <w:sz w:val="24"/>
                <w:szCs w:val="24"/>
                <w:lang w:val="uk-UA"/>
              </w:rPr>
            </w:pPr>
            <w:r w:rsidRPr="00786AD4">
              <w:rPr>
                <w:rFonts w:eastAsia="Calibri" w:cstheme="minorHAnsi"/>
                <w:color w:val="0070C0"/>
                <w:sz w:val="24"/>
                <w:szCs w:val="24"/>
                <w:lang w:val="uk-UA"/>
              </w:rPr>
              <w:t>Навантаження (у всіх положеннях трансформатора струму), ВА</w:t>
            </w:r>
          </w:p>
        </w:tc>
        <w:tc>
          <w:tcPr>
            <w:tcW w:w="2965" w:type="dxa"/>
            <w:gridSpan w:val="5"/>
            <w:vAlign w:val="center"/>
          </w:tcPr>
          <w:p w:rsidR="001766C8" w:rsidRPr="00395E93" w:rsidRDefault="001766C8" w:rsidP="00E07623">
            <w:pPr>
              <w:jc w:val="center"/>
            </w:pPr>
            <w:r>
              <w:rPr>
                <w:sz w:val="24"/>
              </w:rPr>
              <w:t>30</w:t>
            </w:r>
          </w:p>
        </w:tc>
        <w:tc>
          <w:tcPr>
            <w:tcW w:w="1701" w:type="dxa"/>
          </w:tcPr>
          <w:p w:rsidR="001766C8" w:rsidRDefault="001766C8" w:rsidP="00E07623">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4" w:name="tw-target-text_копія_58"/>
            <w:bookmarkEnd w:id="64"/>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5" w:name="tw-target-text_копія_69_копія_1"/>
            <w:bookmarkEnd w:id="65"/>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1A58F8" w:rsidRDefault="001766C8" w:rsidP="001A58F8">
            <w:pPr>
              <w:jc w:val="center"/>
            </w:pPr>
            <w:r w:rsidRPr="001A58F8">
              <w:rPr>
                <w:sz w:val="24"/>
              </w:rPr>
              <w:t>600-400-300-200/5</w:t>
            </w:r>
          </w:p>
        </w:tc>
        <w:tc>
          <w:tcPr>
            <w:tcW w:w="1701" w:type="dxa"/>
          </w:tcPr>
          <w:p w:rsidR="001766C8" w:rsidRPr="001A58F8" w:rsidRDefault="001766C8" w:rsidP="001A58F8">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6" w:name="tw-target-text_копія_70_копія_1"/>
            <w:bookmarkEnd w:id="66"/>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3C4CDA" w:rsidRDefault="001766C8" w:rsidP="003C4CDA">
            <w:pPr>
              <w:jc w:val="center"/>
            </w:pPr>
            <w:r w:rsidRPr="003C4CDA">
              <w:rPr>
                <w:sz w:val="24"/>
              </w:rPr>
              <w:t>10P</w:t>
            </w: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7" w:name="tw-target-text_копія_71_копія_1"/>
            <w:bookmarkEnd w:id="67"/>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C4CDA" w:rsidRDefault="001766C8" w:rsidP="003C4CDA">
            <w:pPr>
              <w:jc w:val="center"/>
              <w:rPr>
                <w:sz w:val="24"/>
              </w:rPr>
            </w:pPr>
            <w:r w:rsidRPr="003C4CDA">
              <w:rPr>
                <w:sz w:val="24"/>
              </w:rPr>
              <w:t>20</w:t>
            </w: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8" w:name="tw-target-text_копія_72_копія_1"/>
            <w:bookmarkEnd w:id="68"/>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3C4CDA" w:rsidRDefault="001766C8" w:rsidP="003C4CDA">
            <w:pPr>
              <w:jc w:val="center"/>
              <w:rPr>
                <w:sz w:val="24"/>
              </w:rPr>
            </w:pPr>
            <w:r>
              <w:rPr>
                <w:sz w:val="24"/>
              </w:rPr>
              <w:t>30</w:t>
            </w:r>
          </w:p>
        </w:tc>
        <w:tc>
          <w:tcPr>
            <w:tcW w:w="1701" w:type="dxa"/>
          </w:tcPr>
          <w:p w:rsidR="001766C8" w:rsidRPr="003C4CDA" w:rsidRDefault="001766C8" w:rsidP="003C4CDA">
            <w:pPr>
              <w:jc w:val="center"/>
              <w:rPr>
                <w:sz w:val="24"/>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69" w:name="_Hlk1274848881"/>
            <w:bookmarkEnd w:id="69"/>
            <w:r w:rsidRPr="001F3726">
              <w:rPr>
                <w:rFonts w:eastAsia="Calibri" w:cstheme="minorHAnsi"/>
                <w:sz w:val="24"/>
                <w:szCs w:val="24"/>
                <w:lang w:val="uk-UA"/>
              </w:rPr>
              <w:t>29</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0" w:name="tw-target-text_копія_67"/>
            <w:bookmarkEnd w:id="70"/>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MV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СН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1" w:name="tw-target-text_копія_59"/>
            <w:bookmarkEnd w:id="71"/>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2" w:name="tw-target-text_копія_69_копія_2"/>
            <w:bookmarkEnd w:id="72"/>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Default="001766C8" w:rsidP="003C4CDA">
            <w:pPr>
              <w:jc w:val="center"/>
              <w:rPr>
                <w:sz w:val="24"/>
                <w:lang w:val="uk-UA"/>
              </w:rPr>
            </w:pPr>
            <w:r w:rsidRPr="003C4CDA">
              <w:rPr>
                <w:sz w:val="24"/>
              </w:rPr>
              <w:t>2000-1500-1000-800/5</w:t>
            </w:r>
          </w:p>
          <w:p w:rsidR="004B51FB" w:rsidRPr="004B51FB" w:rsidRDefault="004B51FB" w:rsidP="003C4CDA">
            <w:pPr>
              <w:jc w:val="center"/>
              <w:rPr>
                <w:lang w:val="uk-UA"/>
              </w:rPr>
            </w:pP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3" w:name="tw-target-text_копія_70_копія_2"/>
            <w:bookmarkEnd w:id="73"/>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3C4CDA" w:rsidRDefault="001766C8" w:rsidP="003C4CDA">
            <w:pPr>
              <w:jc w:val="center"/>
              <w:rPr>
                <w:sz w:val="24"/>
              </w:rPr>
            </w:pPr>
            <w:r w:rsidRPr="003C4CDA">
              <w:rPr>
                <w:sz w:val="24"/>
              </w:rPr>
              <w:t>10P</w:t>
            </w: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4" w:name="tw-target-text_копія_71_копія_2"/>
            <w:bookmarkEnd w:id="74"/>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C4CDA" w:rsidRDefault="001766C8" w:rsidP="003C4CDA">
            <w:pPr>
              <w:jc w:val="center"/>
              <w:rPr>
                <w:sz w:val="24"/>
              </w:rPr>
            </w:pPr>
            <w:r w:rsidRPr="003C4CDA">
              <w:rPr>
                <w:sz w:val="24"/>
              </w:rPr>
              <w:t>20</w:t>
            </w: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5" w:name="tw-target-text_копія_72_копія_2"/>
            <w:bookmarkEnd w:id="75"/>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3C4CDA" w:rsidRDefault="001766C8" w:rsidP="003C4CDA">
            <w:pPr>
              <w:jc w:val="center"/>
              <w:rPr>
                <w:sz w:val="24"/>
              </w:rPr>
            </w:pPr>
            <w:r>
              <w:rPr>
                <w:sz w:val="24"/>
              </w:rPr>
              <w:t>30</w:t>
            </w: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6" w:name="tw-target-text_копія_60"/>
            <w:bookmarkEnd w:id="76"/>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7" w:name="tw-target-text_копія_69_копія_3"/>
            <w:bookmarkEnd w:id="77"/>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4B51FB" w:rsidRDefault="004B51FB" w:rsidP="004B51FB">
            <w:pPr>
              <w:jc w:val="center"/>
              <w:rPr>
                <w:sz w:val="24"/>
                <w:lang w:val="uk-UA"/>
              </w:rPr>
            </w:pPr>
            <w:r w:rsidRPr="003C4CDA">
              <w:rPr>
                <w:sz w:val="24"/>
              </w:rPr>
              <w:t>2000-1500-1000-800/5</w:t>
            </w:r>
          </w:p>
          <w:p w:rsidR="001766C8" w:rsidRPr="003C4CDA" w:rsidRDefault="001766C8" w:rsidP="004B51FB">
            <w:pPr>
              <w:jc w:val="center"/>
            </w:pPr>
          </w:p>
        </w:tc>
        <w:tc>
          <w:tcPr>
            <w:tcW w:w="1701" w:type="dxa"/>
          </w:tcPr>
          <w:p w:rsidR="001766C8" w:rsidRPr="003C4CDA" w:rsidRDefault="001766C8" w:rsidP="003C4CDA">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8" w:name="tw-target-text_копія_70_копія_3"/>
            <w:bookmarkEnd w:id="78"/>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CB68C9" w:rsidRDefault="001766C8" w:rsidP="00CB68C9">
            <w:pPr>
              <w:jc w:val="center"/>
              <w:rPr>
                <w:sz w:val="24"/>
              </w:rPr>
            </w:pPr>
            <w:r w:rsidRPr="00CB68C9">
              <w:rPr>
                <w:sz w:val="24"/>
              </w:rPr>
              <w:t>10P</w:t>
            </w:r>
          </w:p>
        </w:tc>
        <w:tc>
          <w:tcPr>
            <w:tcW w:w="1701" w:type="dxa"/>
          </w:tcPr>
          <w:p w:rsidR="001766C8" w:rsidRPr="00CB68C9" w:rsidRDefault="001766C8" w:rsidP="00CB68C9">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9" w:name="tw-target-text_копія_71_копія_3"/>
            <w:bookmarkEnd w:id="79"/>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CB68C9" w:rsidRDefault="001766C8" w:rsidP="00CB68C9">
            <w:pPr>
              <w:jc w:val="center"/>
              <w:rPr>
                <w:sz w:val="24"/>
              </w:rPr>
            </w:pPr>
            <w:r w:rsidRPr="00CB68C9">
              <w:rPr>
                <w:sz w:val="24"/>
              </w:rPr>
              <w:t>20</w:t>
            </w:r>
          </w:p>
        </w:tc>
        <w:tc>
          <w:tcPr>
            <w:tcW w:w="1701" w:type="dxa"/>
          </w:tcPr>
          <w:p w:rsidR="001766C8" w:rsidRPr="00CB68C9" w:rsidRDefault="001766C8" w:rsidP="00CB68C9">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0" w:name="tw-target-text_копія_72_копія_3"/>
            <w:bookmarkEnd w:id="80"/>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p w:rsidR="001766C8" w:rsidRPr="001F3726" w:rsidRDefault="001766C8">
            <w:pPr>
              <w:widowControl w:val="0"/>
              <w:spacing w:after="0" w:line="240" w:lineRule="auto"/>
              <w:rPr>
                <w:rFonts w:cstheme="minorHAnsi"/>
                <w:color w:val="0563C1"/>
                <w:sz w:val="24"/>
                <w:szCs w:val="24"/>
                <w:lang w:val="uk-UA"/>
              </w:rPr>
            </w:pPr>
          </w:p>
        </w:tc>
        <w:tc>
          <w:tcPr>
            <w:tcW w:w="2965" w:type="dxa"/>
            <w:gridSpan w:val="5"/>
            <w:vAlign w:val="center"/>
          </w:tcPr>
          <w:p w:rsidR="001766C8" w:rsidRPr="00CB68C9" w:rsidRDefault="001766C8" w:rsidP="00CB68C9">
            <w:pPr>
              <w:jc w:val="center"/>
              <w:rPr>
                <w:sz w:val="24"/>
              </w:rPr>
            </w:pPr>
            <w:bookmarkStart w:id="81" w:name="_Hlk127513104"/>
            <w:bookmarkEnd w:id="81"/>
            <w:r>
              <w:rPr>
                <w:sz w:val="24"/>
              </w:rPr>
              <w:t>30</w:t>
            </w:r>
          </w:p>
        </w:tc>
        <w:tc>
          <w:tcPr>
            <w:tcW w:w="1701" w:type="dxa"/>
          </w:tcPr>
          <w:p w:rsidR="001766C8" w:rsidRPr="00CB68C9" w:rsidRDefault="001766C8" w:rsidP="00CB68C9">
            <w:pPr>
              <w:jc w:val="center"/>
              <w:rPr>
                <w:sz w:val="24"/>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2" w:name="tw-target-text_копія_66"/>
            <w:bookmarkEnd w:id="82"/>
            <w:r w:rsidRPr="001F3726">
              <w:rPr>
                <w:rFonts w:asciiTheme="minorHAnsi" w:eastAsia="Calibri" w:hAnsiTheme="minorHAnsi" w:cstheme="minorHAnsi"/>
                <w:sz w:val="24"/>
                <w:szCs w:val="24"/>
                <w:lang w:val="uk-UA"/>
              </w:rPr>
              <w:t>Built-in TC from the LV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НН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3" w:name="tw-target-text_копія_61"/>
            <w:bookmarkEnd w:id="83"/>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4" w:name="tw-target-text_копія_69_копія_4"/>
            <w:bookmarkEnd w:id="84"/>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5" w:name="tw-target-text_копія_152"/>
            <w:bookmarkEnd w:id="85"/>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6" w:name="tw-target-text_копія_70_копія_4"/>
            <w:bookmarkEnd w:id="86"/>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7" w:name="tw-target-text_копія_151"/>
            <w:bookmarkEnd w:id="87"/>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8" w:name="tw-target-text_копія_71_копія_4"/>
            <w:bookmarkEnd w:id="88"/>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9" w:name="tw-target-text_копія_150"/>
            <w:bookmarkEnd w:id="89"/>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0" w:name="tw-target-text_копія_72_копія_4"/>
            <w:bookmarkEnd w:id="90"/>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1" w:name="tw-target-text_копія_149"/>
            <w:bookmarkEnd w:id="91"/>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2" w:name="tw-target-text_копія_62"/>
            <w:bookmarkEnd w:id="92"/>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Обмотка 2</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3" w:name="tw-target-text_копія_69_копія_5"/>
            <w:bookmarkEnd w:id="93"/>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4" w:name="tw-target-text_копія_148"/>
            <w:bookmarkEnd w:id="94"/>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5" w:name="tw-target-text_копія_70_копія_5"/>
            <w:bookmarkEnd w:id="95"/>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6" w:name="tw-target-text_копія_147"/>
            <w:bookmarkEnd w:id="96"/>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7" w:name="tw-target-text_копія_71_копія_5"/>
            <w:bookmarkEnd w:id="97"/>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8" w:name="tw-target-text_копія_146"/>
            <w:bookmarkEnd w:id="98"/>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9" w:name="tw-target-text_копія_72_копія_5"/>
            <w:bookmarkEnd w:id="99"/>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0" w:name="tw-target-text_копія_145"/>
            <w:bookmarkEnd w:id="100"/>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31</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1" w:name="tw-target-text_копія_65"/>
            <w:bookmarkEnd w:id="101"/>
            <w:r w:rsidRPr="001F3726">
              <w:rPr>
                <w:rFonts w:asciiTheme="minorHAnsi" w:eastAsia="Calibri" w:hAnsiTheme="minorHAnsi" w:cstheme="minorHAnsi"/>
                <w:sz w:val="24"/>
                <w:szCs w:val="24"/>
                <w:lang w:val="uk-UA"/>
              </w:rPr>
              <w:t>Built-in TC in neutral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в нейтралі</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2" w:name="tw-target-text_копія_63"/>
            <w:bookmarkEnd w:id="102"/>
            <w:r w:rsidRPr="001F3726">
              <w:rPr>
                <w:rFonts w:asciiTheme="minorHAnsi" w:eastAsia="Calibri" w:hAnsiTheme="minorHAnsi" w:cstheme="minorHAnsi"/>
                <w:sz w:val="24"/>
                <w:szCs w:val="24"/>
                <w:lang w:val="uk-UA"/>
              </w:rPr>
              <w:lastRenderedPageBreak/>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3" w:name="tw-target-text_копія_69_копія_5_копія_1"/>
            <w:bookmarkEnd w:id="103"/>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00616F" w:rsidRDefault="001766C8" w:rsidP="0000616F">
            <w:pPr>
              <w:jc w:val="center"/>
              <w:rPr>
                <w:sz w:val="24"/>
              </w:rPr>
            </w:pPr>
            <w:r w:rsidRPr="0000616F">
              <w:rPr>
                <w:sz w:val="24"/>
              </w:rPr>
              <w:t>600-400-300-200/5</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4" w:name="tw-target-text_копія_70_копія_5_копія_1"/>
            <w:bookmarkEnd w:id="104"/>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00616F" w:rsidRDefault="001766C8" w:rsidP="0000616F">
            <w:pPr>
              <w:jc w:val="center"/>
              <w:rPr>
                <w:sz w:val="24"/>
              </w:rPr>
            </w:pPr>
            <w:r w:rsidRPr="0000616F">
              <w:rPr>
                <w:sz w:val="24"/>
              </w:rPr>
              <w:t>10P</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5" w:name="tw-target-text_копія_71_копія_5_копія_1"/>
            <w:bookmarkEnd w:id="105"/>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6" w:name="tw-target-text_копія_72_копія_5_копія_1"/>
            <w:bookmarkEnd w:id="106"/>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7" w:name="tw-target-text_копія_64"/>
            <w:bookmarkEnd w:id="107"/>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15" w:type="dxa"/>
            <w:gridSpan w:val="5"/>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Transformation coefficient</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00616F" w:rsidRDefault="001766C8" w:rsidP="0000616F">
            <w:pPr>
              <w:jc w:val="center"/>
              <w:rPr>
                <w:sz w:val="24"/>
              </w:rPr>
            </w:pPr>
            <w:r w:rsidRPr="0000616F">
              <w:rPr>
                <w:sz w:val="24"/>
              </w:rPr>
              <w:t>600-400-300-200/5</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Accuracy class</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00616F" w:rsidRDefault="001766C8" w:rsidP="0000616F">
            <w:pPr>
              <w:jc w:val="center"/>
              <w:rPr>
                <w:sz w:val="24"/>
              </w:rPr>
            </w:pPr>
            <w:r w:rsidRPr="0000616F">
              <w:rPr>
                <w:sz w:val="24"/>
              </w:rPr>
              <w:t>10P</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Limit multiplicity</w:t>
            </w:r>
          </w:p>
          <w:p w:rsidR="001766C8" w:rsidRPr="001F3726" w:rsidRDefault="001766C8" w:rsidP="00137ABF">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tcPr>
          <w:p w:rsidR="001766C8" w:rsidRPr="0000616F" w:rsidRDefault="001766C8" w:rsidP="0000616F">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15" w:type="dxa"/>
            <w:gridSpan w:val="5"/>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Load, VA</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tcPr>
          <w:p w:rsidR="001766C8" w:rsidRPr="0000616F" w:rsidRDefault="001766C8" w:rsidP="0000616F">
            <w:pPr>
              <w:jc w:val="center"/>
              <w:rPr>
                <w:sz w:val="24"/>
              </w:rPr>
            </w:pPr>
          </w:p>
        </w:tc>
      </w:tr>
      <w:tr w:rsidR="001766C8" w:rsidRPr="00973773"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32</w:t>
            </w:r>
          </w:p>
        </w:tc>
        <w:tc>
          <w:tcPr>
            <w:tcW w:w="537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8" w:name="tw-target-text_копія_73"/>
            <w:bookmarkEnd w:id="108"/>
            <w:r w:rsidRPr="001F3726">
              <w:rPr>
                <w:rFonts w:asciiTheme="minorHAnsi" w:eastAsia="Calibri" w:hAnsiTheme="minorHAnsi" w:cstheme="minorHAnsi"/>
                <w:sz w:val="24"/>
                <w:szCs w:val="24"/>
                <w:lang w:val="uk-UA"/>
              </w:rPr>
              <w:t>Connecting the transformer to the network (high-voltage inputs, cable inputs, connection to electric and gas power lines)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Підключення трансформатора до мережі (високовольтні вводи, кабельні вводи, підключення до елегазових струмопроводів)</w:t>
            </w: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9" w:name="tw-target-text_копія_81"/>
            <w:bookmarkEnd w:id="109"/>
            <w:r w:rsidRPr="001F3726">
              <w:rPr>
                <w:rFonts w:asciiTheme="minorHAnsi" w:eastAsia="Calibri" w:hAnsiTheme="minorHAnsi" w:cstheme="minorHAnsi"/>
                <w:sz w:val="24"/>
                <w:szCs w:val="24"/>
                <w:lang w:val="uk-UA"/>
              </w:rPr>
              <w:t>Porcelain high-voltage bushings, RIP internal insulation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Фарфорові високовольтні вводи, внутрішня ізоляція RIP</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3"/>
            <w:vAlign w:val="center"/>
          </w:tcPr>
          <w:p w:rsidR="001766C8" w:rsidRPr="004B51FB" w:rsidRDefault="004B51FB" w:rsidP="004B51FB">
            <w:pPr>
              <w:pStyle w:val="aff6"/>
              <w:widowControl w:val="0"/>
              <w:spacing w:line="240" w:lineRule="auto"/>
              <w:jc w:val="center"/>
              <w:rPr>
                <w:rFonts w:asciiTheme="minorHAnsi" w:hAnsiTheme="minorHAnsi" w:cstheme="minorHAnsi"/>
                <w:sz w:val="24"/>
                <w:szCs w:val="24"/>
                <w:lang w:val="uk-UA"/>
              </w:rPr>
            </w:pPr>
            <w:bookmarkStart w:id="110" w:name="tw-target-text_копія_79"/>
            <w:bookmarkEnd w:id="110"/>
            <w:r w:rsidRPr="004B51FB">
              <w:rPr>
                <w:rFonts w:asciiTheme="minorHAnsi" w:eastAsia="Calibri" w:hAnsiTheme="minorHAnsi" w:cstheme="minorHAnsi"/>
                <w:sz w:val="24"/>
                <w:szCs w:val="24"/>
                <w:lang w:val="uk-UA"/>
              </w:rPr>
              <w:t xml:space="preserve">Porcelain </w:t>
            </w:r>
            <w:r w:rsidR="001766C8" w:rsidRPr="004B51FB">
              <w:rPr>
                <w:rFonts w:asciiTheme="minorHAnsi" w:eastAsia="Calibri" w:hAnsiTheme="minorHAnsi" w:cstheme="minorHAnsi"/>
                <w:sz w:val="24"/>
                <w:szCs w:val="24"/>
                <w:lang w:val="uk-UA"/>
              </w:rPr>
              <w:t>inserts</w:t>
            </w:r>
          </w:p>
          <w:p w:rsidR="001766C8" w:rsidRPr="004B51FB" w:rsidRDefault="001766C8" w:rsidP="004B51FB">
            <w:pPr>
              <w:widowControl w:val="0"/>
              <w:spacing w:after="0" w:line="240" w:lineRule="auto"/>
              <w:jc w:val="center"/>
              <w:rPr>
                <w:rFonts w:cstheme="minorHAnsi"/>
                <w:color w:val="0563C1"/>
                <w:sz w:val="24"/>
                <w:szCs w:val="24"/>
                <w:lang w:val="uk-UA"/>
              </w:rPr>
            </w:pPr>
            <w:r w:rsidRPr="004B51FB">
              <w:rPr>
                <w:rFonts w:eastAsia="Calibri" w:cstheme="minorHAnsi"/>
                <w:color w:val="0563C1"/>
                <w:sz w:val="24"/>
                <w:szCs w:val="24"/>
                <w:lang w:val="uk-UA"/>
              </w:rPr>
              <w:t>Фарфорові вводи</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3"/>
            <w:vAlign w:val="center"/>
          </w:tcPr>
          <w:p w:rsidR="001766C8" w:rsidRPr="004B51FB" w:rsidRDefault="001766C8">
            <w:pPr>
              <w:pStyle w:val="aff6"/>
              <w:widowControl w:val="0"/>
              <w:spacing w:line="240" w:lineRule="auto"/>
              <w:jc w:val="center"/>
              <w:rPr>
                <w:rFonts w:asciiTheme="minorHAnsi" w:hAnsiTheme="minorHAnsi" w:cstheme="minorHAnsi"/>
                <w:sz w:val="24"/>
                <w:szCs w:val="24"/>
                <w:lang w:val="uk-UA"/>
              </w:rPr>
            </w:pPr>
            <w:bookmarkStart w:id="111" w:name="tw-target-text_копія_80"/>
            <w:bookmarkEnd w:id="111"/>
            <w:r w:rsidRPr="004B51FB">
              <w:rPr>
                <w:rFonts w:asciiTheme="minorHAnsi" w:eastAsia="Calibri" w:hAnsiTheme="minorHAnsi" w:cstheme="minorHAnsi"/>
                <w:sz w:val="24"/>
                <w:szCs w:val="24"/>
                <w:lang w:val="uk-UA"/>
              </w:rPr>
              <w:t>Porcelain inserts</w:t>
            </w:r>
          </w:p>
          <w:p w:rsidR="001766C8" w:rsidRPr="004B51FB" w:rsidRDefault="001766C8">
            <w:pPr>
              <w:widowControl w:val="0"/>
              <w:spacing w:after="0" w:line="240" w:lineRule="auto"/>
              <w:jc w:val="center"/>
              <w:rPr>
                <w:rFonts w:cstheme="minorHAnsi"/>
                <w:color w:val="0563C1"/>
                <w:sz w:val="24"/>
                <w:szCs w:val="24"/>
                <w:lang w:val="uk-UA"/>
              </w:rPr>
            </w:pPr>
            <w:r w:rsidRPr="004B51FB">
              <w:rPr>
                <w:rFonts w:eastAsia="Calibri" w:cstheme="minorHAnsi"/>
                <w:color w:val="0563C1"/>
                <w:sz w:val="24"/>
                <w:szCs w:val="24"/>
                <w:lang w:val="uk-UA"/>
              </w:rPr>
              <w:t>Фарфорові вводи</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33</w:t>
            </w:r>
          </w:p>
        </w:tc>
        <w:tc>
          <w:tcPr>
            <w:tcW w:w="537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2" w:name="tw-target-text_копія_74"/>
            <w:bookmarkEnd w:id="112"/>
            <w:r w:rsidRPr="001F3726">
              <w:rPr>
                <w:rFonts w:asciiTheme="minorHAnsi" w:eastAsia="Calibri" w:hAnsiTheme="minorHAnsi" w:cstheme="minorHAnsi"/>
                <w:sz w:val="24"/>
                <w:szCs w:val="24"/>
                <w:lang w:val="uk-UA"/>
              </w:rPr>
              <w:t>External insulation (porcelain/polymer/other)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Зовнішня ізоляція (фарфор/полімер/інше)</w:t>
            </w: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3"/>
            <w:vAlign w:val="center"/>
          </w:tcPr>
          <w:p w:rsidR="004B51FB" w:rsidRPr="00973773" w:rsidRDefault="004B51FB" w:rsidP="004B51FB">
            <w:pPr>
              <w:pStyle w:val="aff6"/>
              <w:widowControl w:val="0"/>
              <w:spacing w:line="240" w:lineRule="auto"/>
              <w:jc w:val="center"/>
              <w:rPr>
                <w:rFonts w:asciiTheme="minorHAnsi" w:eastAsia="Calibri" w:hAnsiTheme="minorHAnsi" w:cstheme="minorHAnsi"/>
                <w:sz w:val="24"/>
                <w:szCs w:val="24"/>
                <w:lang w:val="uk-UA"/>
              </w:rPr>
            </w:pPr>
            <w:bookmarkStart w:id="113" w:name="tw-target-text_копія_76"/>
            <w:bookmarkEnd w:id="113"/>
            <w:r w:rsidRPr="00973773">
              <w:rPr>
                <w:rFonts w:asciiTheme="minorHAnsi" w:eastAsia="Calibri" w:hAnsiTheme="minorHAnsi" w:cstheme="minorHAnsi"/>
                <w:sz w:val="24"/>
                <w:szCs w:val="24"/>
                <w:lang w:val="uk-UA"/>
              </w:rPr>
              <w:t>Porcelain or polymer</w:t>
            </w:r>
          </w:p>
          <w:p w:rsidR="001766C8" w:rsidRPr="001F3726" w:rsidRDefault="004B51FB" w:rsidP="004B51FB">
            <w:pPr>
              <w:pStyle w:val="aff6"/>
              <w:widowControl w:val="0"/>
              <w:spacing w:line="240" w:lineRule="auto"/>
              <w:jc w:val="center"/>
              <w:rPr>
                <w:rFonts w:cstheme="minorHAnsi"/>
                <w:color w:val="0563C1"/>
                <w:sz w:val="24"/>
                <w:szCs w:val="24"/>
                <w:lang w:val="uk-UA"/>
              </w:rPr>
            </w:pPr>
            <w:r w:rsidRPr="00973773">
              <w:rPr>
                <w:rFonts w:asciiTheme="minorHAnsi" w:eastAsia="Calibri" w:hAnsiTheme="minorHAnsi" w:cstheme="minorHAnsi"/>
                <w:sz w:val="24"/>
                <w:szCs w:val="24"/>
                <w:lang w:val="uk-UA"/>
              </w:rPr>
              <w:t xml:space="preserve"> </w:t>
            </w:r>
            <w:r w:rsidRPr="00973773">
              <w:rPr>
                <w:rFonts w:eastAsia="Calibri" w:cstheme="minorHAnsi"/>
                <w:color w:val="0563C1"/>
                <w:sz w:val="24"/>
                <w:szCs w:val="24"/>
                <w:lang w:val="uk-UA"/>
              </w:rPr>
              <w:t>Фарфор або полімер</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4" w:name="tw-target-text_копія_77"/>
            <w:bookmarkEnd w:id="114"/>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5" w:name="tw-target-text_копія_78"/>
            <w:bookmarkEnd w:id="115"/>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34</w:t>
            </w:r>
          </w:p>
        </w:tc>
        <w:tc>
          <w:tcPr>
            <w:tcW w:w="5371" w:type="dxa"/>
            <w:gridSpan w:val="9"/>
            <w:vAlign w:val="center"/>
          </w:tcPr>
          <w:p w:rsidR="001766C8" w:rsidRPr="001F3726" w:rsidRDefault="001766C8" w:rsidP="00786AD4">
            <w:pPr>
              <w:pStyle w:val="aff6"/>
              <w:widowControl w:val="0"/>
              <w:spacing w:line="240" w:lineRule="auto"/>
              <w:rPr>
                <w:rFonts w:asciiTheme="minorHAnsi" w:hAnsiTheme="minorHAnsi" w:cstheme="minorHAnsi"/>
                <w:sz w:val="24"/>
                <w:szCs w:val="24"/>
                <w:lang w:val="uk-UA"/>
              </w:rPr>
            </w:pPr>
            <w:bookmarkStart w:id="116" w:name="tw-target-text_копія_75"/>
            <w:bookmarkEnd w:id="116"/>
            <w:r w:rsidRPr="001F3726">
              <w:rPr>
                <w:rFonts w:asciiTheme="minorHAnsi" w:eastAsia="Calibri" w:hAnsiTheme="minorHAnsi" w:cstheme="minorHAnsi"/>
                <w:sz w:val="24"/>
                <w:szCs w:val="24"/>
                <w:lang w:val="uk-UA"/>
              </w:rPr>
              <w:t>Pollution class</w:t>
            </w:r>
          </w:p>
          <w:p w:rsidR="001766C8" w:rsidRPr="001F3726" w:rsidRDefault="001766C8" w:rsidP="00786AD4">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забрудненості</w:t>
            </w:r>
          </w:p>
        </w:tc>
        <w:tc>
          <w:tcPr>
            <w:tcW w:w="2995" w:type="dxa"/>
            <w:gridSpan w:val="6"/>
            <w:vAlign w:val="center"/>
          </w:tcPr>
          <w:p w:rsidR="001766C8" w:rsidRPr="00A97CFC" w:rsidRDefault="001766C8" w:rsidP="00A97CFC">
            <w:pPr>
              <w:jc w:val="center"/>
              <w:rPr>
                <w:sz w:val="24"/>
              </w:rPr>
            </w:pPr>
            <w:r w:rsidRPr="00A97CFC">
              <w:rPr>
                <w:sz w:val="24"/>
              </w:rPr>
              <w:t>D</w:t>
            </w:r>
          </w:p>
        </w:tc>
        <w:tc>
          <w:tcPr>
            <w:tcW w:w="1701" w:type="dxa"/>
          </w:tcPr>
          <w:p w:rsidR="001766C8" w:rsidRPr="00A97CFC" w:rsidRDefault="001766C8" w:rsidP="00A97CFC">
            <w:pPr>
              <w:jc w:val="center"/>
              <w:rPr>
                <w:sz w:val="24"/>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35</w:t>
            </w:r>
          </w:p>
        </w:tc>
        <w:tc>
          <w:tcPr>
            <w:tcW w:w="537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7" w:name="tw-target-text_копія_82"/>
            <w:bookmarkEnd w:id="117"/>
            <w:r w:rsidRPr="001F3726">
              <w:rPr>
                <w:rFonts w:asciiTheme="minorHAnsi" w:eastAsia="Calibri" w:hAnsiTheme="minorHAnsi" w:cstheme="minorHAnsi"/>
                <w:sz w:val="24"/>
                <w:szCs w:val="24"/>
                <w:lang w:val="uk-UA"/>
              </w:rPr>
              <w:t>Specific length of the leakage path (</w:t>
            </w:r>
            <w:r w:rsidR="00786AD4" w:rsidRPr="00786AD4">
              <w:rPr>
                <w:rFonts w:asciiTheme="minorHAnsi" w:eastAsia="Calibri" w:hAnsiTheme="minorHAnsi" w:cstheme="minorHAnsi"/>
                <w:sz w:val="24"/>
                <w:szCs w:val="24"/>
                <w:lang w:val="uk-UA"/>
              </w:rPr>
              <w:t>phase-to-phase, along across</w:t>
            </w:r>
            <w:r w:rsidRPr="001F3726">
              <w:rPr>
                <w:rFonts w:asciiTheme="minorHAnsi" w:eastAsia="Calibri" w:hAnsiTheme="minorHAnsi" w:cstheme="minorHAnsi"/>
                <w:sz w:val="24"/>
                <w:szCs w:val="24"/>
                <w:lang w:val="uk-UA"/>
              </w:rPr>
              <w:t xml:space="preserve"> the insulator), mm/kV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Питома довжина шляху витоку (</w:t>
            </w:r>
            <w:r w:rsidR="00786AD4" w:rsidRPr="00786AD4">
              <w:rPr>
                <w:rFonts w:eastAsia="Calibri" w:cstheme="minorHAnsi"/>
                <w:color w:val="0563C1"/>
                <w:sz w:val="24"/>
                <w:szCs w:val="24"/>
                <w:lang w:val="uk-UA"/>
              </w:rPr>
              <w:t>фаза-фаза,</w:t>
            </w:r>
            <w:r w:rsidRPr="001F3726">
              <w:rPr>
                <w:rFonts w:eastAsia="Calibri" w:cstheme="minorHAnsi"/>
                <w:color w:val="0563C1"/>
                <w:sz w:val="24"/>
                <w:szCs w:val="24"/>
                <w:lang w:val="uk-UA"/>
              </w:rPr>
              <w:t>вздовж ізолятора), мм/кВ</w:t>
            </w: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3"/>
            <w:vAlign w:val="center"/>
          </w:tcPr>
          <w:p w:rsidR="001766C8" w:rsidRPr="00A97CFC" w:rsidRDefault="00786AD4" w:rsidP="00A97CFC">
            <w:pPr>
              <w:jc w:val="center"/>
              <w:rPr>
                <w:sz w:val="24"/>
              </w:rPr>
            </w:pPr>
            <w:r w:rsidRPr="00786AD4">
              <w:rPr>
                <w:sz w:val="24"/>
              </w:rPr>
              <w:t>≥25/43</w:t>
            </w:r>
          </w:p>
        </w:tc>
        <w:tc>
          <w:tcPr>
            <w:tcW w:w="1701" w:type="dxa"/>
          </w:tcPr>
          <w:p w:rsidR="001766C8" w:rsidRPr="00A97CFC" w:rsidRDefault="001766C8" w:rsidP="00A97CFC">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3"/>
            <w:vAlign w:val="center"/>
          </w:tcPr>
          <w:p w:rsidR="001766C8" w:rsidRPr="00A97CFC" w:rsidRDefault="00786AD4" w:rsidP="00A97CFC">
            <w:pPr>
              <w:jc w:val="center"/>
              <w:rPr>
                <w:sz w:val="24"/>
              </w:rPr>
            </w:pPr>
            <w:r w:rsidRPr="00786AD4">
              <w:rPr>
                <w:sz w:val="24"/>
              </w:rPr>
              <w:t>≥30/52</w:t>
            </w:r>
          </w:p>
        </w:tc>
        <w:tc>
          <w:tcPr>
            <w:tcW w:w="1701" w:type="dxa"/>
          </w:tcPr>
          <w:p w:rsidR="001766C8" w:rsidRPr="00A97CFC" w:rsidRDefault="001766C8" w:rsidP="00A97CFC">
            <w:pPr>
              <w:jc w:val="center"/>
              <w:rPr>
                <w:sz w:val="24"/>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7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3"/>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3"/>
            <w:vAlign w:val="center"/>
          </w:tcPr>
          <w:p w:rsidR="001766C8" w:rsidRPr="00A97CFC" w:rsidRDefault="00786AD4" w:rsidP="00A97CFC">
            <w:pPr>
              <w:jc w:val="center"/>
              <w:rPr>
                <w:sz w:val="24"/>
              </w:rPr>
            </w:pPr>
            <w:r w:rsidRPr="00786AD4">
              <w:rPr>
                <w:sz w:val="24"/>
              </w:rPr>
              <w:t>≥30/52</w:t>
            </w:r>
          </w:p>
        </w:tc>
        <w:tc>
          <w:tcPr>
            <w:tcW w:w="1701" w:type="dxa"/>
          </w:tcPr>
          <w:p w:rsidR="001766C8" w:rsidRPr="00A97CFC" w:rsidRDefault="001766C8" w:rsidP="00A97CFC">
            <w:pPr>
              <w:jc w:val="center"/>
              <w:rPr>
                <w:sz w:val="24"/>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36</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8" w:name="tw-target-text_копія_83"/>
            <w:bookmarkEnd w:id="118"/>
            <w:r w:rsidRPr="001F3726">
              <w:rPr>
                <w:rFonts w:asciiTheme="minorHAnsi" w:eastAsia="Calibri" w:hAnsiTheme="minorHAnsi" w:cstheme="minorHAnsi"/>
                <w:sz w:val="24"/>
                <w:szCs w:val="24"/>
                <w:lang w:val="uk-UA"/>
              </w:rPr>
              <w:t>Accommodation category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Категорія розміщення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N1</w:t>
            </w:r>
          </w:p>
          <w:p w:rsidR="001766C8" w:rsidRPr="004F37A9" w:rsidRDefault="001766C8">
            <w:pPr>
              <w:widowControl w:val="0"/>
              <w:spacing w:after="0" w:line="240" w:lineRule="auto"/>
              <w:jc w:val="center"/>
              <w:rPr>
                <w:rFonts w:cstheme="minorHAnsi"/>
                <w:color w:val="0070C0"/>
                <w:sz w:val="24"/>
                <w:szCs w:val="24"/>
                <w:lang w:val="uk-UA"/>
              </w:rPr>
            </w:pPr>
            <w:r w:rsidRPr="004F37A9">
              <w:rPr>
                <w:rFonts w:eastAsia="Calibri" w:cstheme="minorHAnsi"/>
                <w:color w:val="0070C0"/>
                <w:sz w:val="24"/>
                <w:szCs w:val="24"/>
                <w:lang w:val="uk-UA"/>
              </w:rPr>
              <w:t>У1</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37</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9" w:name="tw-target-text_копія_84"/>
            <w:bookmarkEnd w:id="119"/>
            <w:r w:rsidRPr="001F3726">
              <w:rPr>
                <w:rFonts w:asciiTheme="minorHAnsi" w:eastAsia="Calibri" w:hAnsiTheme="minorHAnsi" w:cstheme="minorHAnsi"/>
                <w:sz w:val="24"/>
                <w:szCs w:val="24"/>
                <w:lang w:val="uk-UA"/>
              </w:rPr>
              <w:t>Paint color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Колір фарбування</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0" w:name="tw-target-text_копія_85"/>
            <w:bookmarkEnd w:id="120"/>
            <w:r w:rsidRPr="001F3726">
              <w:rPr>
                <w:rFonts w:asciiTheme="minorHAnsi" w:eastAsia="Calibri" w:hAnsiTheme="minorHAnsi" w:cstheme="minorHAnsi"/>
                <w:sz w:val="24"/>
                <w:szCs w:val="24"/>
                <w:lang w:val="uk-UA"/>
              </w:rPr>
              <w:t>Light gray (RAL 7038)</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Світло-сірий (RAL 7038)</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1" w:name="tw-target-text_копія_86"/>
            <w:bookmarkEnd w:id="121"/>
            <w:r w:rsidRPr="001F3726">
              <w:rPr>
                <w:rFonts w:asciiTheme="minorHAnsi" w:eastAsia="Calibri" w:hAnsiTheme="minorHAnsi" w:cstheme="minorHAnsi"/>
                <w:sz w:val="24"/>
                <w:szCs w:val="24"/>
                <w:lang w:val="uk-UA"/>
              </w:rPr>
              <w:t>Maximum ice thickness, mm.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Максимальна товщина льоду, мм.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973773"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39</w:t>
            </w:r>
          </w:p>
        </w:tc>
        <w:tc>
          <w:tcPr>
            <w:tcW w:w="2731" w:type="dxa"/>
            <w:gridSpan w:val="3"/>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2" w:name="tw-target-text_копія_90"/>
            <w:bookmarkEnd w:id="122"/>
            <w:r w:rsidRPr="001F3726">
              <w:rPr>
                <w:rFonts w:asciiTheme="minorHAnsi" w:eastAsia="Calibri" w:hAnsiTheme="minorHAnsi" w:cstheme="minorHAnsi"/>
                <w:sz w:val="24"/>
                <w:szCs w:val="24"/>
                <w:lang w:val="uk-UA"/>
              </w:rPr>
              <w:t>Additional devices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Додаткові пристрої</w:t>
            </w: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3" w:name="tw-target-text_копія_87"/>
            <w:bookmarkEnd w:id="123"/>
            <w:r w:rsidRPr="001F3726">
              <w:rPr>
                <w:rFonts w:asciiTheme="minorHAnsi" w:eastAsia="Calibri" w:hAnsiTheme="minorHAnsi" w:cstheme="minorHAnsi"/>
                <w:sz w:val="24"/>
                <w:szCs w:val="24"/>
                <w:lang w:val="uk-UA"/>
              </w:rPr>
              <w:t>Gas relay of the main tank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Газове реле основного бака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4" w:name="tw-target-text_копія_88"/>
            <w:bookmarkEnd w:id="124"/>
            <w:r w:rsidRPr="001F3726">
              <w:rPr>
                <w:rFonts w:asciiTheme="minorHAnsi" w:eastAsia="Calibri" w:hAnsiTheme="minorHAnsi" w:cstheme="minorHAnsi"/>
                <w:sz w:val="24"/>
                <w:szCs w:val="24"/>
                <w:lang w:val="uk-UA"/>
              </w:rPr>
              <w:t>Yes, the Buchholz relay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 реле Бухгольца</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rPr>
            </w:pPr>
            <w:bookmarkStart w:id="125" w:name="tw-target-text_копія_89"/>
            <w:bookmarkEnd w:id="125"/>
            <w:r w:rsidRPr="00DB025B">
              <w:rPr>
                <w:rFonts w:asciiTheme="minorHAnsi" w:eastAsia="Calibri" w:hAnsiTheme="minorHAnsi" w:cstheme="minorHAnsi"/>
                <w:sz w:val="24"/>
                <w:szCs w:val="24"/>
              </w:rPr>
              <w:t>Gas relay for OLTC tank</w:t>
            </w:r>
          </w:p>
          <w:p w:rsidR="00DB025B" w:rsidRDefault="00DB025B" w:rsidP="00DB025B">
            <w:pPr>
              <w:pStyle w:val="aff6"/>
              <w:widowControl w:val="0"/>
              <w:spacing w:line="240" w:lineRule="auto"/>
              <w:rPr>
                <w:rFonts w:asciiTheme="minorHAnsi" w:eastAsia="Calibri" w:hAnsiTheme="minorHAnsi" w:cstheme="minorHAnsi"/>
                <w:sz w:val="24"/>
                <w:szCs w:val="24"/>
              </w:rPr>
            </w:pPr>
            <w:r w:rsidRPr="00DB025B">
              <w:rPr>
                <w:rFonts w:asciiTheme="minorHAnsi" w:eastAsia="Calibri" w:hAnsiTheme="minorHAnsi" w:cstheme="minorHAnsi"/>
                <w:sz w:val="24"/>
                <w:szCs w:val="24"/>
              </w:rPr>
              <w:t>Газове реле  бака РПН</w:t>
            </w:r>
          </w:p>
          <w:p w:rsidR="001766C8" w:rsidRPr="001F3726" w:rsidRDefault="001766C8">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Maintenance-free intelligent with automatic drying of silica gel</w:t>
            </w:r>
          </w:p>
          <w:p w:rsidR="001766C8" w:rsidRPr="001F3726" w:rsidRDefault="001766C8" w:rsidP="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Інтелектуальний повітряосушувач, що не потреб</w:t>
            </w:r>
            <w:r w:rsidR="00DB025B">
              <w:rPr>
                <w:rFonts w:eastAsia="Calibri" w:cstheme="minorHAnsi"/>
                <w:color w:val="0563C1"/>
                <w:sz w:val="24"/>
                <w:szCs w:val="24"/>
                <w:lang w:val="uk-UA"/>
              </w:rPr>
              <w:t>у</w:t>
            </w:r>
            <w:r w:rsidRPr="001F3726">
              <w:rPr>
                <w:rFonts w:eastAsia="Calibri" w:cstheme="minorHAnsi"/>
                <w:color w:val="0563C1"/>
                <w:sz w:val="24"/>
                <w:szCs w:val="24"/>
                <w:lang w:val="uk-UA"/>
              </w:rPr>
              <w:t>є обслуговування  з автоматичнним сушінням силікагелю</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bookmarkStart w:id="126" w:name="tw-target-text_копія_102_копія_1"/>
            <w:bookmarkEnd w:id="126"/>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7" w:name="tw-target-text_копія_91"/>
            <w:bookmarkEnd w:id="127"/>
            <w:r w:rsidRPr="001F3726">
              <w:rPr>
                <w:rFonts w:asciiTheme="minorHAnsi" w:eastAsia="Calibri" w:hAnsiTheme="minorHAnsi" w:cstheme="minorHAnsi"/>
                <w:sz w:val="24"/>
                <w:szCs w:val="24"/>
                <w:lang w:val="uk-UA"/>
              </w:rPr>
              <w:t>Tap-changer control relay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Реле контролю РПН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8" w:name="tw-target-text_копія_102"/>
            <w:bookmarkEnd w:id="12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9" w:name="tw-target-text_копія_92"/>
            <w:bookmarkEnd w:id="129"/>
            <w:r w:rsidRPr="001F3726">
              <w:rPr>
                <w:rFonts w:asciiTheme="minorHAnsi" w:eastAsia="Calibri" w:hAnsiTheme="minorHAnsi" w:cstheme="minorHAnsi"/>
                <w:sz w:val="24"/>
                <w:szCs w:val="24"/>
                <w:lang w:val="uk-UA"/>
              </w:rPr>
              <w:t>Oil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0" w:name="tw-target-text_копія_103"/>
            <w:bookmarkEnd w:id="13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1309"/>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1" w:name="tw-target-text_копія_93"/>
            <w:bookmarkEnd w:id="131"/>
            <w:r w:rsidRPr="001F3726">
              <w:rPr>
                <w:rFonts w:asciiTheme="minorHAnsi" w:eastAsia="Calibri" w:hAnsiTheme="minorHAnsi" w:cstheme="minorHAnsi"/>
                <w:sz w:val="24"/>
                <w:szCs w:val="24"/>
                <w:lang w:val="uk-UA"/>
              </w:rPr>
              <w:t>Winding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обмоток</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2" w:name="tw-target-text_копія_104"/>
            <w:bookmarkEnd w:id="13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3" w:name="tw-target-text_копія_94"/>
            <w:bookmarkEnd w:id="133"/>
            <w:r w:rsidRPr="001F3726">
              <w:rPr>
                <w:rFonts w:asciiTheme="minorHAnsi" w:eastAsia="Calibri" w:hAnsiTheme="minorHAnsi" w:cstheme="minorHAnsi"/>
                <w:sz w:val="24"/>
                <w:szCs w:val="24"/>
                <w:lang w:val="uk-UA"/>
              </w:rPr>
              <w:t>Oil level indicators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Вказівники рівня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4" w:name="tw-target-text_копія_105"/>
            <w:bookmarkEnd w:id="13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5" w:name="tw-target-text_копія_95"/>
            <w:bookmarkEnd w:id="135"/>
            <w:r w:rsidRPr="001F3726">
              <w:rPr>
                <w:rFonts w:asciiTheme="minorHAnsi" w:eastAsia="Calibri" w:hAnsiTheme="minorHAnsi" w:cstheme="minorHAnsi"/>
                <w:sz w:val="24"/>
                <w:szCs w:val="24"/>
                <w:lang w:val="uk-UA"/>
              </w:rPr>
              <w:t>Relief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Сбросний клапан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6" w:name="tw-target-text_копія_106"/>
            <w:bookmarkEnd w:id="136"/>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7" w:name="tw-target-text_копія_96"/>
            <w:bookmarkEnd w:id="137"/>
            <w:r w:rsidRPr="001F3726">
              <w:rPr>
                <w:rFonts w:asciiTheme="minorHAnsi" w:eastAsia="Calibri" w:hAnsiTheme="minorHAnsi" w:cstheme="minorHAnsi"/>
                <w:sz w:val="24"/>
                <w:szCs w:val="24"/>
                <w:lang w:val="uk-UA"/>
              </w:rPr>
              <w:t>Shut-off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Відсічний клапан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8" w:name="tw-target-text_копія_107"/>
            <w:bookmarkEnd w:id="13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40"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bookmarkStart w:id="139" w:name="tw-target-text_копія_98"/>
            <w:bookmarkEnd w:id="139"/>
            <w:r w:rsidRPr="00DB025B">
              <w:rPr>
                <w:rFonts w:asciiTheme="minorHAnsi" w:eastAsia="Calibri" w:hAnsiTheme="minorHAnsi" w:cstheme="minorHAnsi"/>
                <w:sz w:val="24"/>
                <w:szCs w:val="24"/>
                <w:lang w:val="uk-UA"/>
              </w:rPr>
              <w:t>Thermosiphon filter</w:t>
            </w:r>
          </w:p>
          <w:p w:rsidR="001766C8" w:rsidRPr="00DB025B" w:rsidRDefault="00DB025B" w:rsidP="00DB025B">
            <w:pPr>
              <w:widowControl w:val="0"/>
              <w:spacing w:after="0" w:line="240" w:lineRule="auto"/>
              <w:rPr>
                <w:rFonts w:cstheme="minorHAnsi"/>
                <w:color w:val="0070C0"/>
                <w:sz w:val="24"/>
                <w:szCs w:val="24"/>
                <w:lang w:val="uk-UA"/>
              </w:rPr>
            </w:pPr>
            <w:r w:rsidRPr="00DB025B">
              <w:rPr>
                <w:rFonts w:eastAsia="Calibri" w:cstheme="minorHAnsi"/>
                <w:color w:val="0070C0"/>
                <w:sz w:val="24"/>
                <w:szCs w:val="24"/>
                <w:lang w:val="uk-UA"/>
              </w:rPr>
              <w:t>Термосифонний фільтр</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0" w:name="tw-target-text_копія_108"/>
            <w:bookmarkEnd w:id="14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1" w:name="tw-target-text_копія_99"/>
            <w:bookmarkEnd w:id="141"/>
            <w:r w:rsidRPr="001F3726">
              <w:rPr>
                <w:rFonts w:asciiTheme="minorHAnsi" w:eastAsia="Calibri" w:hAnsiTheme="minorHAnsi" w:cstheme="minorHAnsi"/>
                <w:sz w:val="24"/>
                <w:szCs w:val="24"/>
                <w:lang w:val="uk-UA"/>
              </w:rPr>
              <w:t>Moving on the transformer site on rails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Переміщення на площадці трансформатора по рейкам</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2" w:name="tw-target-text_копія_109"/>
            <w:bookmarkEnd w:id="14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41</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3" w:name="tw-target-text_копія_100"/>
            <w:bookmarkEnd w:id="143"/>
            <w:r w:rsidRPr="001F3726">
              <w:rPr>
                <w:rFonts w:asciiTheme="minorHAnsi" w:eastAsia="Calibri" w:hAnsiTheme="minorHAnsi" w:cstheme="minorHAnsi"/>
                <w:sz w:val="24"/>
                <w:szCs w:val="24"/>
                <w:lang w:val="uk-UA"/>
              </w:rPr>
              <w:t>Skating rinks with edges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Катки з ребордами</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4" w:name="tw-target-text_копія_110"/>
            <w:bookmarkEnd w:id="14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rPr>
          <w:trHeight w:val="408"/>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42</w:t>
            </w:r>
          </w:p>
        </w:tc>
        <w:tc>
          <w:tcPr>
            <w:tcW w:w="3069" w:type="dxa"/>
            <w:gridSpan w:val="6"/>
            <w:vMerge w:val="restart"/>
            <w:vAlign w:val="center"/>
          </w:tcPr>
          <w:p w:rsidR="001766C8" w:rsidRPr="006F1BD5" w:rsidRDefault="001766C8" w:rsidP="006F1BD5">
            <w:pPr>
              <w:spacing w:after="0"/>
              <w:jc w:val="center"/>
              <w:rPr>
                <w:sz w:val="24"/>
              </w:rPr>
            </w:pPr>
            <w:bookmarkStart w:id="145" w:name="tw-target-text_копія_111"/>
            <w:bookmarkEnd w:id="145"/>
            <w:r w:rsidRPr="006F1BD5">
              <w:rPr>
                <w:sz w:val="24"/>
              </w:rPr>
              <w:t>Track width, mm</w:t>
            </w:r>
          </w:p>
          <w:p w:rsidR="001766C8" w:rsidRPr="006F1BD5" w:rsidRDefault="001766C8" w:rsidP="006F1BD5">
            <w:pPr>
              <w:spacing w:after="0"/>
              <w:jc w:val="center"/>
              <w:rPr>
                <w:color w:val="0070C0"/>
                <w:sz w:val="24"/>
              </w:rPr>
            </w:pPr>
            <w:r w:rsidRPr="006F1BD5">
              <w:rPr>
                <w:color w:val="0070C0"/>
                <w:sz w:val="24"/>
              </w:rPr>
              <w:t>Ширина колії, мм</w:t>
            </w:r>
          </w:p>
        </w:tc>
        <w:tc>
          <w:tcPr>
            <w:tcW w:w="2302" w:type="dxa"/>
            <w:gridSpan w:val="3"/>
            <w:tcMar>
              <w:left w:w="108" w:type="dxa"/>
              <w:right w:w="108" w:type="dxa"/>
            </w:tcMar>
            <w:vAlign w:val="center"/>
          </w:tcPr>
          <w:p w:rsidR="001766C8" w:rsidRPr="006F1BD5" w:rsidRDefault="001766C8" w:rsidP="006F1BD5">
            <w:pPr>
              <w:spacing w:after="0"/>
              <w:jc w:val="center"/>
              <w:rPr>
                <w:sz w:val="24"/>
              </w:rPr>
            </w:pPr>
            <w:bookmarkStart w:id="146" w:name="tw-target-text_копія_112"/>
            <w:bookmarkEnd w:id="146"/>
            <w:r w:rsidRPr="006F1BD5">
              <w:rPr>
                <w:sz w:val="24"/>
              </w:rPr>
              <w:t>For longitudinal movement</w:t>
            </w:r>
          </w:p>
          <w:p w:rsidR="001766C8" w:rsidRPr="006F1BD5" w:rsidRDefault="001766C8" w:rsidP="006F1BD5">
            <w:pPr>
              <w:spacing w:after="0"/>
              <w:jc w:val="center"/>
              <w:rPr>
                <w:color w:val="0070C0"/>
                <w:sz w:val="24"/>
              </w:rPr>
            </w:pPr>
            <w:r w:rsidRPr="006F1BD5">
              <w:rPr>
                <w:color w:val="0070C0"/>
                <w:sz w:val="24"/>
              </w:rPr>
              <w:t>Для поздовжнього переміщення</w:t>
            </w:r>
          </w:p>
        </w:tc>
        <w:tc>
          <w:tcPr>
            <w:tcW w:w="2995" w:type="dxa"/>
            <w:gridSpan w:val="6"/>
            <w:vAlign w:val="center"/>
          </w:tcPr>
          <w:p w:rsidR="001766C8" w:rsidRPr="006F1BD5" w:rsidRDefault="001766C8" w:rsidP="006F1BD5">
            <w:pPr>
              <w:spacing w:after="0"/>
              <w:jc w:val="center"/>
              <w:rPr>
                <w:sz w:val="24"/>
              </w:rPr>
            </w:pPr>
            <w:r w:rsidRPr="006F1BD5">
              <w:rPr>
                <w:sz w:val="24"/>
              </w:rPr>
              <w:t>1524</w:t>
            </w:r>
          </w:p>
        </w:tc>
        <w:tc>
          <w:tcPr>
            <w:tcW w:w="1701" w:type="dxa"/>
          </w:tcPr>
          <w:p w:rsidR="001766C8" w:rsidRPr="006F1BD5" w:rsidRDefault="001766C8" w:rsidP="006F1BD5">
            <w:pPr>
              <w:spacing w:after="0"/>
              <w:jc w:val="center"/>
              <w:rPr>
                <w:sz w:val="24"/>
              </w:rPr>
            </w:pPr>
          </w:p>
        </w:tc>
      </w:tr>
      <w:tr w:rsidR="001766C8" w:rsidRPr="001F3726" w:rsidTr="004908D6">
        <w:trPr>
          <w:trHeight w:val="40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069" w:type="dxa"/>
            <w:gridSpan w:val="6"/>
            <w:vMerge/>
            <w:vAlign w:val="center"/>
          </w:tcPr>
          <w:p w:rsidR="001766C8" w:rsidRPr="006F1BD5" w:rsidRDefault="001766C8" w:rsidP="006F1BD5">
            <w:pPr>
              <w:spacing w:after="0"/>
              <w:jc w:val="center"/>
              <w:rPr>
                <w:sz w:val="24"/>
              </w:rPr>
            </w:pPr>
          </w:p>
        </w:tc>
        <w:tc>
          <w:tcPr>
            <w:tcW w:w="2302" w:type="dxa"/>
            <w:gridSpan w:val="3"/>
            <w:tcMar>
              <w:left w:w="108" w:type="dxa"/>
              <w:right w:w="108" w:type="dxa"/>
            </w:tcMar>
            <w:vAlign w:val="center"/>
          </w:tcPr>
          <w:p w:rsidR="001766C8" w:rsidRPr="006F1BD5" w:rsidRDefault="001766C8" w:rsidP="006F1BD5">
            <w:pPr>
              <w:spacing w:after="0"/>
              <w:jc w:val="center"/>
              <w:rPr>
                <w:sz w:val="24"/>
              </w:rPr>
            </w:pPr>
            <w:bookmarkStart w:id="147" w:name="tw-target-text_копія_113"/>
            <w:bookmarkEnd w:id="147"/>
            <w:r w:rsidRPr="006F1BD5">
              <w:rPr>
                <w:sz w:val="24"/>
              </w:rPr>
              <w:t>For transverse movement</w:t>
            </w:r>
          </w:p>
          <w:p w:rsidR="001766C8" w:rsidRPr="006F1BD5" w:rsidRDefault="001766C8" w:rsidP="006F1BD5">
            <w:pPr>
              <w:spacing w:after="0"/>
              <w:jc w:val="center"/>
              <w:rPr>
                <w:color w:val="0070C0"/>
                <w:sz w:val="24"/>
              </w:rPr>
            </w:pPr>
            <w:r w:rsidRPr="006F1BD5">
              <w:rPr>
                <w:color w:val="0070C0"/>
                <w:sz w:val="24"/>
              </w:rPr>
              <w:t>Для поперечного руху</w:t>
            </w:r>
          </w:p>
        </w:tc>
        <w:tc>
          <w:tcPr>
            <w:tcW w:w="2995" w:type="dxa"/>
            <w:gridSpan w:val="6"/>
            <w:vAlign w:val="center"/>
          </w:tcPr>
          <w:p w:rsidR="001766C8" w:rsidRPr="006F1BD5" w:rsidRDefault="001766C8" w:rsidP="006F1BD5">
            <w:pPr>
              <w:spacing w:after="0"/>
              <w:jc w:val="center"/>
              <w:rPr>
                <w:sz w:val="24"/>
              </w:rPr>
            </w:pPr>
            <w:r w:rsidRPr="006F1BD5">
              <w:rPr>
                <w:sz w:val="24"/>
              </w:rPr>
              <w:t>2000</w:t>
            </w:r>
          </w:p>
        </w:tc>
        <w:tc>
          <w:tcPr>
            <w:tcW w:w="1701" w:type="dxa"/>
          </w:tcPr>
          <w:p w:rsidR="001766C8" w:rsidRPr="006F1BD5" w:rsidRDefault="001766C8" w:rsidP="006F1BD5">
            <w:pPr>
              <w:spacing w:after="0"/>
              <w:jc w:val="center"/>
              <w:rPr>
                <w:sz w:val="24"/>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43</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8" w:name="tw-target-text_копія_114"/>
            <w:bookmarkEnd w:id="148"/>
            <w:r w:rsidRPr="001F3726">
              <w:rPr>
                <w:rFonts w:asciiTheme="minorHAnsi" w:eastAsia="Calibri" w:hAnsiTheme="minorHAnsi" w:cstheme="minorHAnsi"/>
                <w:sz w:val="24"/>
                <w:szCs w:val="24"/>
                <w:lang w:val="uk-UA"/>
              </w:rPr>
              <w:t>Permissible sound level at a distance of 2 m, dB</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Допустимий рівень звуку на відстані 2 м, дБ</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&lt;85</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44</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9" w:name="tw-target-text_копія_115"/>
            <w:bookmarkEnd w:id="149"/>
            <w:r w:rsidRPr="001F3726">
              <w:rPr>
                <w:rFonts w:asciiTheme="minorHAnsi" w:eastAsia="Calibri" w:hAnsiTheme="minorHAnsi" w:cstheme="minorHAnsi"/>
                <w:sz w:val="24"/>
                <w:szCs w:val="24"/>
                <w:lang w:val="uk-UA"/>
              </w:rPr>
              <w:t>Shock sensors on the transformer to monitor traffic conditions during the transportation period</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Датчики ударів на трансформаторі для контролю умов руху протягом періоду транспортування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45</w:t>
            </w:r>
          </w:p>
        </w:tc>
        <w:tc>
          <w:tcPr>
            <w:tcW w:w="5371" w:type="dxa"/>
            <w:gridSpan w:val="9"/>
            <w:vAlign w:val="center"/>
          </w:tcPr>
          <w:p w:rsidR="001766C8" w:rsidRPr="00DB025B" w:rsidRDefault="001766C8">
            <w:pPr>
              <w:pStyle w:val="aff6"/>
              <w:widowControl w:val="0"/>
              <w:spacing w:line="240" w:lineRule="auto"/>
              <w:rPr>
                <w:rFonts w:asciiTheme="minorHAnsi" w:eastAsia="Calibri" w:hAnsiTheme="minorHAnsi" w:cstheme="minorHAnsi"/>
                <w:sz w:val="24"/>
                <w:szCs w:val="24"/>
                <w:highlight w:val="yellow"/>
              </w:rPr>
            </w:pPr>
            <w:bookmarkStart w:id="150" w:name="tw-target-text_копія_116"/>
            <w:bookmarkEnd w:id="150"/>
            <w:r w:rsidRPr="00DB025B">
              <w:rPr>
                <w:rStyle w:val="rynqvb"/>
                <w:rFonts w:asciiTheme="minorHAnsi" w:eastAsia="Calibri" w:hAnsiTheme="minorHAnsi" w:cstheme="minorHAnsi"/>
                <w:sz w:val="24"/>
                <w:szCs w:val="24"/>
                <w:highlight w:val="yellow"/>
                <w:lang w:val="uk-UA"/>
              </w:rPr>
              <w:t>The possibility of installing a monitoring system (Temperature monitoring with the installation of temperature indicators of the windings and upper layers of oil) and connecting the transformer to automation and power control systems (PACS) in the future</w:t>
            </w:r>
          </w:p>
          <w:p w:rsidR="001766C8" w:rsidRPr="001F3726" w:rsidRDefault="001766C8">
            <w:pPr>
              <w:widowControl w:val="0"/>
              <w:spacing w:after="0" w:line="240" w:lineRule="auto"/>
              <w:rPr>
                <w:rFonts w:eastAsia="Calibri" w:cstheme="minorHAnsi"/>
                <w:sz w:val="24"/>
                <w:szCs w:val="24"/>
              </w:rPr>
            </w:pPr>
            <w:r w:rsidRPr="00DB025B">
              <w:rPr>
                <w:rStyle w:val="rynqvb"/>
                <w:rFonts w:eastAsia="Calibri" w:cstheme="minorHAnsi"/>
                <w:color w:val="0563C1"/>
                <w:sz w:val="24"/>
                <w:szCs w:val="24"/>
                <w:highlight w:val="yellow"/>
                <w:lang w:val="uk-UA"/>
              </w:rPr>
              <w:t>Можливість встановлення системи моніторингу (Моніторинг температури з установкою індикаторів температури обмоток і верхніх шарів масла) і підключення трансформатора до систем автоматизації та управління електроенергією (PACS) в майбутньому</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46</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1" w:name="tw-target-text_копія_117"/>
            <w:bookmarkEnd w:id="151"/>
            <w:r w:rsidRPr="001F3726">
              <w:rPr>
                <w:rFonts w:asciiTheme="minorHAnsi" w:eastAsia="Calibri" w:hAnsiTheme="minorHAnsi" w:cstheme="minorHAnsi"/>
                <w:sz w:val="24"/>
                <w:szCs w:val="24"/>
                <w:lang w:val="uk-UA"/>
              </w:rPr>
              <w:t>Ambient temperature range, °С (min./max.)</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Діапазон температур навколишнього середовища, °С (мін./макс.)</w:t>
            </w:r>
          </w:p>
        </w:tc>
        <w:tc>
          <w:tcPr>
            <w:tcW w:w="2995" w:type="dxa"/>
            <w:gridSpan w:val="6"/>
            <w:vAlign w:val="center"/>
          </w:tcPr>
          <w:p w:rsidR="001766C8" w:rsidRPr="001F3726" w:rsidRDefault="00DB025B">
            <w:pPr>
              <w:widowControl w:val="0"/>
              <w:spacing w:after="0" w:line="240" w:lineRule="auto"/>
              <w:jc w:val="center"/>
              <w:rPr>
                <w:rFonts w:cstheme="minorHAnsi"/>
                <w:sz w:val="24"/>
                <w:szCs w:val="24"/>
                <w:lang w:val="uk-UA"/>
              </w:rPr>
            </w:pPr>
            <w:r>
              <w:rPr>
                <w:rFonts w:eastAsia="Calibri" w:cstheme="minorHAnsi"/>
                <w:sz w:val="24"/>
                <w:szCs w:val="24"/>
                <w:lang w:val="uk-UA"/>
              </w:rPr>
              <w:t>-40/+45</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47</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2" w:name="tw-target-text_копія_118"/>
            <w:bookmarkEnd w:id="152"/>
            <w:r w:rsidRPr="001F3726">
              <w:rPr>
                <w:rFonts w:asciiTheme="minorHAnsi" w:eastAsia="Calibri" w:hAnsiTheme="minorHAnsi" w:cstheme="minorHAnsi"/>
                <w:sz w:val="24"/>
                <w:szCs w:val="24"/>
                <w:lang w:val="uk-UA"/>
              </w:rPr>
              <w:t>Height above sea level, 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Висота над рівнем моря, 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&lt;1000 m</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48</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3" w:name="tw-target-text_копія_119"/>
            <w:bookmarkEnd w:id="153"/>
            <w:r w:rsidRPr="001F3726">
              <w:rPr>
                <w:rFonts w:asciiTheme="minorHAnsi" w:eastAsia="Calibri" w:hAnsiTheme="minorHAnsi" w:cstheme="minorHAnsi"/>
                <w:sz w:val="24"/>
                <w:szCs w:val="24"/>
                <w:lang w:val="uk-UA"/>
              </w:rPr>
              <w:t>Seismic resistance on the MSK-64 scale, points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Сейсмостійкість за шкалою MSK-64, балів</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49</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4" w:name="tw-target-text_копія_120"/>
            <w:bookmarkEnd w:id="154"/>
            <w:r w:rsidRPr="001F3726">
              <w:rPr>
                <w:rFonts w:asciiTheme="minorHAnsi" w:eastAsia="Calibri" w:hAnsiTheme="minorHAnsi" w:cstheme="minorHAnsi"/>
                <w:sz w:val="24"/>
                <w:szCs w:val="24"/>
                <w:lang w:val="uk-UA"/>
              </w:rPr>
              <w:t>Service life,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Строк експлуатації,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5" w:name="tw-target-text_копія_121"/>
            <w:bookmarkEnd w:id="155"/>
            <w:r w:rsidRPr="001F3726">
              <w:rPr>
                <w:rFonts w:asciiTheme="minorHAnsi" w:eastAsia="Calibri" w:hAnsiTheme="minorHAnsi" w:cstheme="minorHAnsi"/>
                <w:sz w:val="24"/>
                <w:szCs w:val="24"/>
                <w:lang w:val="uk-UA"/>
              </w:rPr>
              <w:t>Warranty,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Гарантія,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51</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6" w:name="tw-target-text_копія_122"/>
            <w:bookmarkEnd w:id="156"/>
            <w:r w:rsidRPr="001F3726">
              <w:rPr>
                <w:rFonts w:asciiTheme="minorHAnsi" w:eastAsia="Calibri" w:hAnsiTheme="minorHAnsi" w:cstheme="minorHAnsi"/>
                <w:sz w:val="24"/>
                <w:szCs w:val="24"/>
                <w:lang w:val="uk-UA"/>
              </w:rPr>
              <w:t>Chief installation services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Послуги шеф-монтажу</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52</w:t>
            </w:r>
          </w:p>
        </w:tc>
        <w:tc>
          <w:tcPr>
            <w:tcW w:w="537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7" w:name="tw-target-text_копія_123"/>
            <w:bookmarkEnd w:id="157"/>
            <w:r w:rsidRPr="001F3726">
              <w:rPr>
                <w:rFonts w:asciiTheme="minorHAnsi" w:eastAsia="Calibri" w:hAnsiTheme="minorHAnsi" w:cstheme="minorHAnsi"/>
                <w:sz w:val="24"/>
                <w:szCs w:val="24"/>
                <w:lang w:val="uk-UA"/>
              </w:rPr>
              <w:t>Stainless steel hose along the transformer tank to protect control cables laid from control devices, signaling, protection, inputs, current transformers to terminal boxes, from mechanical damage and solar radiation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Шланг з нержавіючої сталі вздовж бака трансформатора для захисту кабелів управління, прокладених від пристроїв контролю, сигналізації, захисту, вводів, трансформаторів струму до клемних шаф, від механічних пошкоджень і сонячного випромінювання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53</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58" w:name="tw-target-text_копія_124"/>
            <w:bookmarkEnd w:id="158"/>
            <w:r w:rsidRPr="001F3726">
              <w:rPr>
                <w:rFonts w:asciiTheme="minorHAnsi" w:eastAsia="Calibri" w:hAnsiTheme="minorHAnsi" w:cstheme="minorHAnsi"/>
                <w:sz w:val="24"/>
                <w:szCs w:val="24"/>
                <w:lang w:val="uk-UA"/>
              </w:rPr>
              <w:t>Include in the delivery set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Включити в комплект поставки</w:t>
            </w:r>
          </w:p>
        </w:tc>
        <w:tc>
          <w:tcPr>
            <w:tcW w:w="354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9" w:name="tw-target-text_копія_125"/>
            <w:bookmarkEnd w:id="159"/>
            <w:r w:rsidRPr="001F3726">
              <w:rPr>
                <w:rFonts w:asciiTheme="minorHAnsi" w:eastAsia="Calibri" w:hAnsiTheme="minorHAnsi" w:cstheme="minorHAnsi"/>
                <w:sz w:val="24"/>
                <w:szCs w:val="24"/>
                <w:lang w:val="uk-UA"/>
              </w:rPr>
              <w:t>Fully equipped automatic cooling system cabinet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 в повній комплектації</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1F3726" w:rsidTr="004908D6">
        <w:trPr>
          <w:trHeight w:val="1758"/>
        </w:trPr>
        <w:tc>
          <w:tcPr>
            <w:tcW w:w="565" w:type="dxa"/>
            <w:vMerge/>
            <w:vAlign w:val="center"/>
          </w:tcPr>
          <w:p w:rsidR="00DB025B" w:rsidRPr="001F3726" w:rsidRDefault="00DB025B">
            <w:pPr>
              <w:widowControl w:val="0"/>
              <w:spacing w:after="0" w:line="240" w:lineRule="auto"/>
              <w:jc w:val="center"/>
              <w:rPr>
                <w:rFonts w:cstheme="minorHAnsi"/>
                <w:sz w:val="24"/>
                <w:szCs w:val="24"/>
                <w:lang w:val="uk-UA"/>
              </w:rPr>
            </w:pPr>
          </w:p>
        </w:tc>
        <w:tc>
          <w:tcPr>
            <w:tcW w:w="1822" w:type="dxa"/>
            <w:gridSpan w:val="2"/>
            <w:vMerge/>
            <w:vAlign w:val="center"/>
          </w:tcPr>
          <w:p w:rsidR="00DB025B" w:rsidRPr="001F3726" w:rsidRDefault="00DB025B">
            <w:pPr>
              <w:widowControl w:val="0"/>
              <w:spacing w:after="0" w:line="240" w:lineRule="auto"/>
              <w:jc w:val="center"/>
              <w:rPr>
                <w:rFonts w:cstheme="minorHAnsi"/>
                <w:sz w:val="24"/>
                <w:szCs w:val="24"/>
                <w:lang w:val="uk-UA"/>
              </w:rPr>
            </w:pPr>
          </w:p>
        </w:tc>
        <w:tc>
          <w:tcPr>
            <w:tcW w:w="3549" w:type="dxa"/>
            <w:gridSpan w:val="7"/>
            <w:tcMar>
              <w:left w:w="108" w:type="dxa"/>
              <w:right w:w="108" w:type="dxa"/>
            </w:tcMar>
            <w:vAlign w:val="center"/>
          </w:tcPr>
          <w:p w:rsidR="00DB025B" w:rsidRPr="001F3726" w:rsidRDefault="00DB025B">
            <w:pPr>
              <w:pStyle w:val="aff6"/>
              <w:widowControl w:val="0"/>
              <w:spacing w:line="240" w:lineRule="auto"/>
              <w:rPr>
                <w:rFonts w:asciiTheme="minorHAnsi" w:hAnsiTheme="minorHAnsi" w:cstheme="minorHAnsi"/>
                <w:sz w:val="24"/>
                <w:szCs w:val="24"/>
                <w:lang w:val="uk-UA"/>
              </w:rPr>
            </w:pPr>
            <w:bookmarkStart w:id="160" w:name="tw-target-text_копія_126"/>
            <w:bookmarkEnd w:id="160"/>
            <w:r w:rsidRPr="001F3726">
              <w:rPr>
                <w:rFonts w:asciiTheme="minorHAnsi" w:eastAsia="Calibri" w:hAnsiTheme="minorHAnsi" w:cstheme="minorHAnsi"/>
                <w:sz w:val="24"/>
                <w:szCs w:val="24"/>
                <w:lang w:val="uk-UA"/>
              </w:rPr>
              <w:t>Control cables complete with protection for cables running along the tank</w:t>
            </w:r>
          </w:p>
          <w:p w:rsidR="00DB025B" w:rsidRPr="001F3726" w:rsidRDefault="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Контрольні кабелі в комплекті із захистом для кабелів, що прокладаються вздовж бака</w:t>
            </w:r>
          </w:p>
        </w:tc>
        <w:tc>
          <w:tcPr>
            <w:tcW w:w="2995" w:type="dxa"/>
            <w:gridSpan w:val="6"/>
            <w:vAlign w:val="center"/>
          </w:tcPr>
          <w:p w:rsidR="00DB025B" w:rsidRPr="001F3726" w:rsidRDefault="00DB025B">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DB025B" w:rsidRPr="001F3726" w:rsidRDefault="00DB025B">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DB025B" w:rsidRPr="001F3726" w:rsidRDefault="00DB025B">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354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1" w:name="tw-target-text_копія_129"/>
            <w:bookmarkEnd w:id="161"/>
            <w:r w:rsidRPr="001F3726">
              <w:rPr>
                <w:rFonts w:asciiTheme="minorHAnsi" w:eastAsia="Calibri" w:hAnsiTheme="minorHAnsi" w:cstheme="minorHAnsi"/>
                <w:sz w:val="24"/>
                <w:szCs w:val="24"/>
                <w:lang w:val="uk-UA"/>
              </w:rPr>
              <w:t>Spare parts according to the data sheet of the supply kit, kit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Запчастини відповідно до аркуша даних комплекту постачання, комплект</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354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2" w:name="tw-target-text_копія_130"/>
            <w:bookmarkEnd w:id="162"/>
            <w:r w:rsidRPr="001F3726">
              <w:rPr>
                <w:rFonts w:asciiTheme="minorHAnsi" w:eastAsia="Calibri" w:hAnsiTheme="minorHAnsi" w:cstheme="minorHAnsi"/>
                <w:sz w:val="24"/>
                <w:szCs w:val="24"/>
                <w:lang w:val="uk-UA"/>
              </w:rPr>
              <w:t>Additional amount of oil for technological operations and replenishment during installation work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Додаткова кількість масла для технологічних операцій і поповнення під час монтажних робіт</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236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54</w:t>
            </w:r>
          </w:p>
        </w:tc>
        <w:tc>
          <w:tcPr>
            <w:tcW w:w="5371" w:type="dxa"/>
            <w:gridSpan w:val="9"/>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3" w:name="tw-target-text_копія_131"/>
            <w:bookmarkEnd w:id="163"/>
            <w:r w:rsidRPr="001F3726">
              <w:rPr>
                <w:rFonts w:asciiTheme="minorHAnsi" w:eastAsia="Calibri" w:hAnsiTheme="minorHAnsi" w:cstheme="minorHAnsi"/>
                <w:sz w:val="24"/>
                <w:szCs w:val="24"/>
                <w:lang w:val="uk-UA"/>
              </w:rPr>
              <w:t>Delivery (when transported without oil, the kit includes transformer oil in the amount necessary for filling, technological operations during installation and topping up the oil to the level of operational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Доставка (при транспортуванні без масла в комплект входить трансформаторне масло в кількості, необхідній для заливки, технологічних операцій при монтажі та доливки масла до рівня експлуатаційного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4" w:name="tw-target-text_копія_132"/>
            <w:bookmarkEnd w:id="164"/>
            <w:r w:rsidRPr="001F3726">
              <w:rPr>
                <w:rFonts w:asciiTheme="minorHAnsi" w:eastAsia="Calibri" w:hAnsiTheme="minorHAnsi" w:cstheme="minorHAnsi"/>
                <w:sz w:val="24"/>
                <w:szCs w:val="24"/>
                <w:lang w:val="uk-UA"/>
              </w:rPr>
              <w:t>According to the recommendations of the supplier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Відповідно до рекомендацій постачальника</w:t>
            </w:r>
          </w:p>
        </w:tc>
        <w:tc>
          <w:tcPr>
            <w:tcW w:w="1701"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4908D6">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55</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tc>
        <w:tc>
          <w:tcPr>
            <w:tcW w:w="1279" w:type="dxa"/>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5" w:name="tw-target-text_копія_143"/>
            <w:bookmarkEnd w:id="165"/>
            <w:r w:rsidRPr="001F3726">
              <w:rPr>
                <w:rFonts w:asciiTheme="minorHAnsi" w:eastAsia="Calibri" w:hAnsiTheme="minorHAnsi" w:cstheme="minorHAnsi"/>
                <w:sz w:val="24"/>
                <w:szCs w:val="24"/>
                <w:lang w:val="uk-UA"/>
              </w:rPr>
              <w:t>Documentation that must be submitted when the goods are delivered to the customer's warehouse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Документація, яку необхідно подати при поставці товару на склад замовника</w:t>
            </w: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6" w:name="tw-target-text_копія_133"/>
            <w:bookmarkEnd w:id="166"/>
            <w:r w:rsidRPr="001F3726">
              <w:rPr>
                <w:rFonts w:asciiTheme="minorHAnsi" w:eastAsia="Calibri" w:hAnsiTheme="minorHAnsi" w:cstheme="minorHAnsi"/>
                <w:sz w:val="24"/>
                <w:szCs w:val="24"/>
                <w:lang w:val="uk-UA"/>
              </w:rPr>
              <w:t>Technical specifications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Технічні специфікації</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7" w:name="tw-target-text_копія_134"/>
            <w:bookmarkEnd w:id="167"/>
            <w:r w:rsidRPr="001F3726">
              <w:rPr>
                <w:rFonts w:asciiTheme="minorHAnsi" w:eastAsia="Calibri" w:hAnsiTheme="minorHAnsi" w:cstheme="minorHAnsi"/>
                <w:sz w:val="24"/>
                <w:szCs w:val="24"/>
                <w:lang w:val="uk-UA"/>
              </w:rPr>
              <w:t>Certificate of quality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якості</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8" w:name="tw-target-text_копія_135"/>
            <w:bookmarkEnd w:id="168"/>
            <w:r w:rsidRPr="001F3726">
              <w:rPr>
                <w:rFonts w:asciiTheme="minorHAnsi" w:eastAsia="Calibri" w:hAnsiTheme="minorHAnsi" w:cstheme="minorHAnsi"/>
                <w:sz w:val="24"/>
                <w:szCs w:val="24"/>
                <w:lang w:val="uk-UA"/>
              </w:rPr>
              <w:t>Certificates for the transformer and component parts (products) of the system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Сертифікати на трансформатор і комплектуючі частини (вироби) системи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9" w:name="tw-target-text_копія_136"/>
            <w:bookmarkEnd w:id="169"/>
            <w:r w:rsidRPr="001F3726">
              <w:rPr>
                <w:rFonts w:asciiTheme="minorHAnsi" w:eastAsia="Calibri" w:hAnsiTheme="minorHAnsi" w:cstheme="minorHAnsi"/>
                <w:sz w:val="24"/>
                <w:szCs w:val="24"/>
                <w:lang w:val="uk-UA"/>
              </w:rPr>
              <w:t>Protocols of tests and measurements, transformer, on-load tap-changer and inputs, drawn up during acceptance tests at the factory.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Протоколи випробувань та вимірювань, трансформатора, РПН та вводів, складені під час приймально-здавальних випробувань на виробництві.</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44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0" w:name="tw-target-text_копія_137"/>
            <w:bookmarkEnd w:id="170"/>
            <w:r w:rsidRPr="001F3726">
              <w:rPr>
                <w:rFonts w:asciiTheme="minorHAnsi" w:eastAsia="Calibri" w:hAnsiTheme="minorHAnsi" w:cstheme="minorHAnsi"/>
                <w:sz w:val="24"/>
                <w:szCs w:val="24"/>
                <w:lang w:val="uk-UA"/>
              </w:rPr>
              <w:t>Certificate (report, passport) and safety passport for transformer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(протокол, паспорт) та паспорт безпеки на трансформаторне масло.</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1" w:name="tw-target-text_копія_138"/>
            <w:bookmarkEnd w:id="171"/>
            <w:r w:rsidRPr="001F3726">
              <w:rPr>
                <w:rFonts w:asciiTheme="minorHAnsi" w:eastAsia="Calibri" w:hAnsiTheme="minorHAnsi" w:cstheme="minorHAnsi"/>
                <w:sz w:val="24"/>
                <w:szCs w:val="24"/>
                <w:lang w:val="uk-UA"/>
              </w:rPr>
              <w:t>Documentation must be written in Ukrainian and English.</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Документація має бути складена українською та англійською мовами.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2" w:name="tw-target-text_копія_139"/>
            <w:bookmarkEnd w:id="172"/>
            <w:r w:rsidRPr="001F3726">
              <w:rPr>
                <w:rFonts w:asciiTheme="minorHAnsi" w:eastAsia="Calibri" w:hAnsiTheme="minorHAnsi" w:cstheme="minorHAnsi"/>
                <w:sz w:val="24"/>
                <w:szCs w:val="24"/>
                <w:lang w:val="uk-UA"/>
              </w:rPr>
              <w:t>Technical description and operating instructions (including documentation on scheduled repairs) of the transformer, component parts and systems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 xml:space="preserve">Технічний опис та інструкції з експлуатації (що включають </w:t>
            </w:r>
            <w:r w:rsidRPr="001F3726">
              <w:rPr>
                <w:rFonts w:eastAsia="Calibri" w:cstheme="minorHAnsi"/>
                <w:color w:val="0563C1"/>
                <w:sz w:val="24"/>
                <w:szCs w:val="24"/>
                <w:lang w:val="uk-UA"/>
              </w:rPr>
              <w:lastRenderedPageBreak/>
              <w:t>документацію щодо планового ремонту) трансформатора, комплектуючих частин і систем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3" w:name="tw-target-text_копія_140"/>
            <w:bookmarkEnd w:id="173"/>
            <w:r w:rsidRPr="001F3726">
              <w:rPr>
                <w:rFonts w:asciiTheme="minorHAnsi" w:eastAsia="Calibri" w:hAnsiTheme="minorHAnsi" w:cstheme="minorHAnsi"/>
                <w:sz w:val="24"/>
                <w:szCs w:val="24"/>
                <w:lang w:val="uk-UA"/>
              </w:rPr>
              <w:t>certificate of origin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походження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4" w:name="tw-target-text_копія_141"/>
            <w:bookmarkEnd w:id="174"/>
            <w:r w:rsidRPr="001F3726">
              <w:rPr>
                <w:rFonts w:asciiTheme="minorHAnsi" w:eastAsia="Calibri" w:hAnsiTheme="minorHAnsi" w:cstheme="minorHAnsi"/>
                <w:sz w:val="24"/>
                <w:szCs w:val="24"/>
                <w:lang w:val="uk-UA"/>
              </w:rPr>
              <w:t>Schemes of control of cooling systems and on-load tap-changer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Схеми керування системами охолодження та РПН</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4908D6">
        <w:trPr>
          <w:trHeight w:val="102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09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5" w:name="tw-target-text_копія_142"/>
            <w:bookmarkEnd w:id="175"/>
            <w:r w:rsidRPr="001F3726">
              <w:rPr>
                <w:rFonts w:asciiTheme="minorHAnsi" w:eastAsia="Calibri" w:hAnsiTheme="minorHAnsi" w:cstheme="minorHAnsi"/>
                <w:sz w:val="24"/>
                <w:szCs w:val="24"/>
                <w:lang w:val="uk-UA"/>
              </w:rPr>
              <w:t>Acceptance test report (Certificates)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Звіт про приймальні випробування (Сертифікати)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DB025B" w:rsidTr="004908D6">
        <w:trPr>
          <w:trHeight w:val="1022"/>
        </w:trPr>
        <w:tc>
          <w:tcPr>
            <w:tcW w:w="565" w:type="dxa"/>
            <w:vAlign w:val="center"/>
          </w:tcPr>
          <w:p w:rsidR="00DB025B" w:rsidRPr="001F3726" w:rsidRDefault="00DB025B" w:rsidP="00DB025B">
            <w:pPr>
              <w:widowControl w:val="0"/>
              <w:spacing w:after="0" w:line="240" w:lineRule="auto"/>
              <w:rPr>
                <w:rFonts w:cstheme="minorHAnsi"/>
                <w:sz w:val="24"/>
                <w:szCs w:val="24"/>
                <w:lang w:val="uk-UA"/>
              </w:rPr>
            </w:pPr>
          </w:p>
        </w:tc>
        <w:tc>
          <w:tcPr>
            <w:tcW w:w="5371"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The Supplier shall provide a qualified representative(s) on site for installation and commissioning supervision. The appropriate representative(s) shall perform supervision on all tasks during unloading, unpacking, erection and commissioning of the transformer.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1F3726"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color w:val="0070C0"/>
                <w:sz w:val="24"/>
                <w:szCs w:val="24"/>
                <w:lang w:val="uk-UA"/>
              </w:rPr>
              <w:t>Постачальник повинен надати кваліфікованого(их) представника(ів) на будмайданчику для нагляду за монтажем та введенням в експлуатацію (шеф монтаж).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2995" w:type="dxa"/>
            <w:gridSpan w:val="6"/>
          </w:tcPr>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Yes</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Так</w:t>
            </w:r>
          </w:p>
        </w:tc>
        <w:tc>
          <w:tcPr>
            <w:tcW w:w="1701" w:type="dxa"/>
            <w:vAlign w:val="center"/>
          </w:tcPr>
          <w:p w:rsidR="00DB025B" w:rsidRPr="001F3726" w:rsidRDefault="00DB025B" w:rsidP="00DB025B">
            <w:pPr>
              <w:widowControl w:val="0"/>
              <w:spacing w:after="0" w:line="240" w:lineRule="auto"/>
              <w:rPr>
                <w:rFonts w:eastAsia="Calibri" w:cstheme="minorHAnsi"/>
                <w:sz w:val="24"/>
                <w:szCs w:val="24"/>
                <w:lang w:val="uk-UA"/>
              </w:rPr>
            </w:pPr>
          </w:p>
        </w:tc>
      </w:tr>
      <w:tr w:rsidR="00DB025B" w:rsidRPr="00DB025B" w:rsidTr="004908D6">
        <w:trPr>
          <w:trHeight w:val="1022"/>
        </w:trPr>
        <w:tc>
          <w:tcPr>
            <w:tcW w:w="565" w:type="dxa"/>
            <w:vAlign w:val="center"/>
          </w:tcPr>
          <w:p w:rsidR="00DB025B" w:rsidRPr="001F3726" w:rsidRDefault="00DB025B" w:rsidP="00DB025B">
            <w:pPr>
              <w:widowControl w:val="0"/>
              <w:spacing w:after="0" w:line="240" w:lineRule="auto"/>
              <w:jc w:val="center"/>
              <w:rPr>
                <w:rFonts w:cstheme="minorHAnsi"/>
                <w:sz w:val="24"/>
                <w:szCs w:val="24"/>
                <w:lang w:val="uk-UA"/>
              </w:rPr>
            </w:pPr>
          </w:p>
        </w:tc>
        <w:tc>
          <w:tcPr>
            <w:tcW w:w="5371"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To provide in scope of the tender offer: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 xml:space="preserve">Надати у складі тендерної пропозиції: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Outline drawing for transformer;</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Габаритне креслення на трансформатор;</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Manual for transformer and accessories;</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 xml:space="preserve"> Інструкція на трансформатор і аксесуари;</w:t>
            </w:r>
            <w:r w:rsidRPr="00DB025B">
              <w:rPr>
                <w:rFonts w:asciiTheme="minorHAnsi" w:eastAsia="Calibri" w:hAnsiTheme="minorHAnsi" w:cstheme="minorHAnsi"/>
                <w:sz w:val="24"/>
                <w:szCs w:val="24"/>
                <w:lang w:val="uk-UA"/>
              </w:rPr>
              <w:t xml:space="preserve">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Certificate for oil and test report for oil,</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Cертифікат на оливу та протокол</w:t>
            </w: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випробування оливи;</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Test report for similar transformer</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Протокол випробування на подібний трансформатор.</w:t>
            </w:r>
            <w:r w:rsidRPr="00DB025B">
              <w:rPr>
                <w:rFonts w:asciiTheme="minorHAnsi" w:eastAsia="Calibri" w:hAnsiTheme="minorHAnsi" w:cstheme="minorHAnsi"/>
                <w:sz w:val="24"/>
                <w:szCs w:val="24"/>
                <w:lang w:val="uk-UA"/>
              </w:rPr>
              <w:t xml:space="preserve">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А copy of the manufacturer's ISO 9001, ISO 14001, OHSAS 18001 or ISO 45001 certificate/ </w:t>
            </w:r>
            <w:r w:rsidRPr="00DB025B">
              <w:rPr>
                <w:rFonts w:asciiTheme="minorHAnsi" w:eastAsia="Calibri" w:hAnsiTheme="minorHAnsi" w:cstheme="minorHAnsi"/>
                <w:color w:val="0070C0"/>
                <w:sz w:val="24"/>
                <w:szCs w:val="24"/>
                <w:lang w:val="uk-UA"/>
              </w:rPr>
              <w:t>Копія сертифікату ІSО 9001, ІSО 14001, OHSAS 18001 або ISO 45001 виробника.</w:t>
            </w:r>
          </w:p>
        </w:tc>
        <w:tc>
          <w:tcPr>
            <w:tcW w:w="2995" w:type="dxa"/>
            <w:gridSpan w:val="6"/>
            <w:vAlign w:val="center"/>
          </w:tcPr>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 xml:space="preserve">Mandatory </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Обов’язково</w:t>
            </w:r>
          </w:p>
        </w:tc>
        <w:tc>
          <w:tcPr>
            <w:tcW w:w="1701" w:type="dxa"/>
            <w:vAlign w:val="center"/>
          </w:tcPr>
          <w:p w:rsidR="00DB025B" w:rsidRPr="001F3726" w:rsidRDefault="00DB025B" w:rsidP="00DB025B">
            <w:pPr>
              <w:widowControl w:val="0"/>
              <w:spacing w:after="0" w:line="240" w:lineRule="auto"/>
              <w:jc w:val="center"/>
              <w:rPr>
                <w:rFonts w:eastAsia="Calibri" w:cstheme="minorHAnsi"/>
                <w:sz w:val="24"/>
                <w:szCs w:val="24"/>
                <w:lang w:val="uk-UA"/>
              </w:rPr>
            </w:pPr>
          </w:p>
        </w:tc>
      </w:tr>
    </w:tbl>
    <w:p w:rsidR="00757047" w:rsidRDefault="00757047">
      <w:pPr>
        <w:widowControl w:val="0"/>
        <w:spacing w:after="0" w:line="240" w:lineRule="auto"/>
        <w:jc w:val="center"/>
        <w:rPr>
          <w:rFonts w:ascii="Times New Roman" w:hAnsi="Times New Roman" w:cs="Arial"/>
          <w:sz w:val="28"/>
          <w:szCs w:val="28"/>
          <w:lang w:val="uk-UA"/>
        </w:rPr>
      </w:pPr>
    </w:p>
    <w:p w:rsidR="00757047" w:rsidRPr="00DB025B" w:rsidRDefault="0038126F" w:rsidP="005F190A">
      <w:pPr>
        <w:tabs>
          <w:tab w:val="left" w:pos="1057"/>
        </w:tabs>
        <w:spacing w:after="0" w:line="240" w:lineRule="auto"/>
        <w:ind w:right="140"/>
        <w:jc w:val="both"/>
        <w:rPr>
          <w:rFonts w:cstheme="minorHAnsi"/>
          <w:sz w:val="28"/>
          <w:szCs w:val="28"/>
          <w:lang w:val="uk-UA"/>
        </w:rPr>
      </w:pPr>
      <w:r w:rsidRPr="00DB025B">
        <w:rPr>
          <w:rFonts w:eastAsia="Calibri" w:cstheme="minorHAnsi"/>
          <w:sz w:val="28"/>
          <w:szCs w:val="28"/>
          <w:lang w:val="uk-UA"/>
        </w:rPr>
        <w:t xml:space="preserve"> </w:t>
      </w:r>
    </w:p>
    <w:sectPr w:rsidR="00757047" w:rsidRPr="00DB025B" w:rsidSect="00277F0A">
      <w:footerReference w:type="default" r:id="rId9"/>
      <w:pgSz w:w="11906" w:h="16838"/>
      <w:pgMar w:top="284" w:right="567"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42" w:rsidRDefault="00F36942" w:rsidP="00E869CF">
      <w:pPr>
        <w:spacing w:after="0" w:line="240" w:lineRule="auto"/>
      </w:pPr>
      <w:r>
        <w:separator/>
      </w:r>
    </w:p>
  </w:endnote>
  <w:endnote w:type="continuationSeparator" w:id="0">
    <w:p w:rsidR="00F36942" w:rsidRDefault="00F36942" w:rsidP="00E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Droid Sans Fallback">
    <w:altName w:val="Segoe UI"/>
    <w:charset w:val="01"/>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Mono">
    <w:altName w:val="Calibri"/>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420335066"/>
      <w:docPartObj>
        <w:docPartGallery w:val="Page Numbers (Bottom of Page)"/>
        <w:docPartUnique/>
      </w:docPartObj>
    </w:sdtPr>
    <w:sdtEndPr/>
    <w:sdtContent>
      <w:p w:rsidR="0091574F" w:rsidRPr="00E869CF" w:rsidRDefault="0091574F">
        <w:pPr>
          <w:pStyle w:val="afd"/>
          <w:jc w:val="right"/>
          <w:rPr>
            <w:sz w:val="24"/>
          </w:rPr>
        </w:pPr>
        <w:r w:rsidRPr="00E869CF">
          <w:rPr>
            <w:sz w:val="24"/>
          </w:rPr>
          <w:fldChar w:fldCharType="begin"/>
        </w:r>
        <w:r w:rsidRPr="00E869CF">
          <w:rPr>
            <w:sz w:val="24"/>
          </w:rPr>
          <w:instrText>PAGE   \* MERGEFORMAT</w:instrText>
        </w:r>
        <w:r w:rsidRPr="00E869CF">
          <w:rPr>
            <w:sz w:val="24"/>
          </w:rPr>
          <w:fldChar w:fldCharType="separate"/>
        </w:r>
        <w:r w:rsidR="00973773" w:rsidRPr="00973773">
          <w:rPr>
            <w:noProof/>
            <w:sz w:val="24"/>
            <w:lang w:val="ru-RU"/>
          </w:rPr>
          <w:t>6</w:t>
        </w:r>
        <w:r w:rsidRPr="00E869CF">
          <w:rPr>
            <w:sz w:val="24"/>
          </w:rPr>
          <w:fldChar w:fldCharType="end"/>
        </w:r>
      </w:p>
    </w:sdtContent>
  </w:sdt>
  <w:p w:rsidR="0091574F" w:rsidRDefault="0091574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42" w:rsidRDefault="00F36942" w:rsidP="00E869CF">
      <w:pPr>
        <w:spacing w:after="0" w:line="240" w:lineRule="auto"/>
      </w:pPr>
      <w:r>
        <w:separator/>
      </w:r>
    </w:p>
  </w:footnote>
  <w:footnote w:type="continuationSeparator" w:id="0">
    <w:p w:rsidR="00F36942" w:rsidRDefault="00F36942" w:rsidP="00E8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D4B"/>
    <w:multiLevelType w:val="multilevel"/>
    <w:tmpl w:val="FCB0B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573895"/>
    <w:multiLevelType w:val="hybridMultilevel"/>
    <w:tmpl w:val="BB82115A"/>
    <w:lvl w:ilvl="0" w:tplc="C87E262C">
      <w:start w:val="2"/>
      <w:numFmt w:val="bullet"/>
      <w:lvlText w:val="-"/>
      <w:lvlJc w:val="left"/>
      <w:pPr>
        <w:ind w:left="510" w:hanging="360"/>
      </w:pPr>
      <w:rPr>
        <w:rFonts w:ascii="Calibri" w:eastAsia="Droid Sans Fallback"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693E325C"/>
    <w:multiLevelType w:val="multilevel"/>
    <w:tmpl w:val="6E2AE2A2"/>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47"/>
    <w:rsid w:val="0000616F"/>
    <w:rsid w:val="000134C4"/>
    <w:rsid w:val="00052327"/>
    <w:rsid w:val="00071D0F"/>
    <w:rsid w:val="00071E5E"/>
    <w:rsid w:val="00091A56"/>
    <w:rsid w:val="000E1D3B"/>
    <w:rsid w:val="00112E43"/>
    <w:rsid w:val="00137ABF"/>
    <w:rsid w:val="001766C8"/>
    <w:rsid w:val="001A58F8"/>
    <w:rsid w:val="001C5098"/>
    <w:rsid w:val="001F3726"/>
    <w:rsid w:val="00230DC6"/>
    <w:rsid w:val="00236A24"/>
    <w:rsid w:val="00277F0A"/>
    <w:rsid w:val="002B11D4"/>
    <w:rsid w:val="002B1A1C"/>
    <w:rsid w:val="002B2DBD"/>
    <w:rsid w:val="00311031"/>
    <w:rsid w:val="0038126F"/>
    <w:rsid w:val="00395E93"/>
    <w:rsid w:val="003A5E3B"/>
    <w:rsid w:val="003C4CDA"/>
    <w:rsid w:val="003E2B13"/>
    <w:rsid w:val="00426027"/>
    <w:rsid w:val="00455FD5"/>
    <w:rsid w:val="0047605C"/>
    <w:rsid w:val="004908D6"/>
    <w:rsid w:val="004B28FC"/>
    <w:rsid w:val="004B51FB"/>
    <w:rsid w:val="004C6D6C"/>
    <w:rsid w:val="004E7983"/>
    <w:rsid w:val="004F37A9"/>
    <w:rsid w:val="00504EB8"/>
    <w:rsid w:val="00512B3F"/>
    <w:rsid w:val="00547B3D"/>
    <w:rsid w:val="00591139"/>
    <w:rsid w:val="005E1EB3"/>
    <w:rsid w:val="005F190A"/>
    <w:rsid w:val="00654D92"/>
    <w:rsid w:val="006B0E23"/>
    <w:rsid w:val="006F1BD5"/>
    <w:rsid w:val="0073525D"/>
    <w:rsid w:val="00753C9C"/>
    <w:rsid w:val="0075513B"/>
    <w:rsid w:val="00757047"/>
    <w:rsid w:val="00767842"/>
    <w:rsid w:val="00786AD4"/>
    <w:rsid w:val="007B1007"/>
    <w:rsid w:val="007E2706"/>
    <w:rsid w:val="007F59CE"/>
    <w:rsid w:val="00847735"/>
    <w:rsid w:val="0091574F"/>
    <w:rsid w:val="00941332"/>
    <w:rsid w:val="00956CAF"/>
    <w:rsid w:val="00964728"/>
    <w:rsid w:val="00973773"/>
    <w:rsid w:val="00987239"/>
    <w:rsid w:val="009C04ED"/>
    <w:rsid w:val="009C3CB0"/>
    <w:rsid w:val="00A95C82"/>
    <w:rsid w:val="00A97CFC"/>
    <w:rsid w:val="00AB49BB"/>
    <w:rsid w:val="00AF6136"/>
    <w:rsid w:val="00B6324B"/>
    <w:rsid w:val="00B742EB"/>
    <w:rsid w:val="00B76BD6"/>
    <w:rsid w:val="00BD648A"/>
    <w:rsid w:val="00C90E34"/>
    <w:rsid w:val="00CA278D"/>
    <w:rsid w:val="00CB43A0"/>
    <w:rsid w:val="00CB68C9"/>
    <w:rsid w:val="00D01DD4"/>
    <w:rsid w:val="00D066B9"/>
    <w:rsid w:val="00D21313"/>
    <w:rsid w:val="00D26B33"/>
    <w:rsid w:val="00D4049A"/>
    <w:rsid w:val="00D538C6"/>
    <w:rsid w:val="00D732E9"/>
    <w:rsid w:val="00DB025B"/>
    <w:rsid w:val="00E07623"/>
    <w:rsid w:val="00E376EA"/>
    <w:rsid w:val="00E759FF"/>
    <w:rsid w:val="00E869CF"/>
    <w:rsid w:val="00E95553"/>
    <w:rsid w:val="00EA6052"/>
    <w:rsid w:val="00EA7A00"/>
    <w:rsid w:val="00ED52BD"/>
    <w:rsid w:val="00EE2F8B"/>
    <w:rsid w:val="00EE5CA3"/>
    <w:rsid w:val="00EE73F1"/>
    <w:rsid w:val="00F057EF"/>
    <w:rsid w:val="00F36942"/>
    <w:rsid w:val="00F44C3A"/>
    <w:rsid w:val="00F60423"/>
    <w:rsid w:val="00F9210D"/>
    <w:rsid w:val="00FB047D"/>
    <w:rsid w:val="00FE1812"/>
    <w:rsid w:val="00FF177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Lucida Sans"/>
      <w:i/>
      <w:iCs/>
      <w:sz w:val="24"/>
      <w:szCs w:val="24"/>
    </w:rPr>
  </w:style>
  <w:style w:type="paragraph" w:customStyle="1" w:styleId="af3">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4">
    <w:name w:val="index heading"/>
    <w:basedOn w:val="a"/>
    <w:qFormat/>
    <w:pPr>
      <w:suppressLineNumbers/>
    </w:pPr>
    <w:rPr>
      <w:rFonts w:cs="Arial"/>
    </w:rPr>
  </w:style>
  <w:style w:type="paragraph" w:styleId="af5">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6">
    <w:name w:val="Subtitle"/>
    <w:basedOn w:val="a"/>
    <w:next w:val="a"/>
    <w:qFormat/>
    <w:rsid w:val="566F6497"/>
    <w:rPr>
      <w:rFonts w:eastAsiaTheme="minorEastAsia"/>
      <w:color w:val="5A5A5A"/>
    </w:rPr>
  </w:style>
  <w:style w:type="paragraph" w:styleId="af7">
    <w:name w:val="Quote"/>
    <w:basedOn w:val="a"/>
    <w:next w:val="a"/>
    <w:qFormat/>
    <w:rsid w:val="566F6497"/>
    <w:pPr>
      <w:spacing w:before="200"/>
      <w:ind w:left="864" w:right="864"/>
      <w:jc w:val="center"/>
    </w:pPr>
    <w:rPr>
      <w:i/>
      <w:iCs/>
      <w:color w:val="404040" w:themeColor="text1" w:themeTint="BF"/>
    </w:rPr>
  </w:style>
  <w:style w:type="paragraph" w:styleId="af8">
    <w:name w:val="Intense Quote"/>
    <w:basedOn w:val="a"/>
    <w:next w:val="a"/>
    <w:qFormat/>
    <w:rsid w:val="566F6497"/>
    <w:pPr>
      <w:spacing w:before="360" w:after="360"/>
      <w:ind w:left="864" w:right="864"/>
      <w:jc w:val="center"/>
    </w:pPr>
    <w:rPr>
      <w:i/>
      <w:iCs/>
      <w:color w:val="4472C4" w:themeColor="accent1"/>
    </w:rPr>
  </w:style>
  <w:style w:type="paragraph" w:styleId="af9">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1">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a">
    <w:name w:val="endnote text"/>
    <w:basedOn w:val="a"/>
    <w:semiHidden/>
    <w:unhideWhenUsed/>
    <w:rsid w:val="566F6497"/>
    <w:pPr>
      <w:spacing w:after="0"/>
    </w:pPr>
    <w:rPr>
      <w:sz w:val="20"/>
      <w:szCs w:val="20"/>
    </w:rPr>
  </w:style>
  <w:style w:type="paragraph" w:customStyle="1" w:styleId="afb">
    <w:name w:val="Верхний и нижний колонтитулы"/>
    <w:basedOn w:val="a"/>
    <w:qFormat/>
  </w:style>
  <w:style w:type="paragraph" w:customStyle="1" w:styleId="afc">
    <w:name w:val="Верхній і нижній колонтитули"/>
    <w:basedOn w:val="a"/>
    <w:qFormat/>
  </w:style>
  <w:style w:type="paragraph" w:styleId="afd">
    <w:name w:val="footer"/>
    <w:basedOn w:val="a"/>
    <w:link w:val="13"/>
    <w:uiPriority w:val="99"/>
    <w:unhideWhenUsed/>
    <w:rsid w:val="566F6497"/>
    <w:pPr>
      <w:tabs>
        <w:tab w:val="center" w:pos="4680"/>
        <w:tab w:val="right" w:pos="9360"/>
      </w:tabs>
      <w:spacing w:after="0"/>
    </w:pPr>
  </w:style>
  <w:style w:type="paragraph" w:styleId="afe">
    <w:name w:val="footnote text"/>
    <w:basedOn w:val="a"/>
    <w:semiHidden/>
    <w:unhideWhenUsed/>
    <w:rsid w:val="566F6497"/>
    <w:pPr>
      <w:spacing w:after="0"/>
    </w:pPr>
    <w:rPr>
      <w:sz w:val="20"/>
      <w:szCs w:val="20"/>
    </w:rPr>
  </w:style>
  <w:style w:type="paragraph" w:styleId="aff">
    <w:name w:val="header"/>
    <w:basedOn w:val="a"/>
    <w:unhideWhenUsed/>
    <w:rsid w:val="566F6497"/>
    <w:pPr>
      <w:tabs>
        <w:tab w:val="center" w:pos="4680"/>
        <w:tab w:val="right" w:pos="9360"/>
      </w:tabs>
      <w:spacing w:after="0"/>
    </w:pPr>
  </w:style>
  <w:style w:type="paragraph" w:styleId="aff0">
    <w:name w:val="Revision"/>
    <w:uiPriority w:val="99"/>
    <w:semiHidden/>
    <w:qFormat/>
    <w:rsid w:val="006F6728"/>
    <w:rPr>
      <w:lang w:val="en-US"/>
    </w:rPr>
  </w:style>
  <w:style w:type="paragraph" w:styleId="aff1">
    <w:name w:val="annotation text"/>
    <w:basedOn w:val="a"/>
    <w:uiPriority w:val="99"/>
    <w:unhideWhenUsed/>
    <w:qFormat/>
    <w:rsid w:val="00D7452A"/>
    <w:pPr>
      <w:spacing w:line="240" w:lineRule="auto"/>
    </w:pPr>
    <w:rPr>
      <w:sz w:val="20"/>
      <w:szCs w:val="20"/>
    </w:rPr>
  </w:style>
  <w:style w:type="paragraph" w:styleId="aff2">
    <w:name w:val="annotation subject"/>
    <w:basedOn w:val="aff1"/>
    <w:next w:val="aff1"/>
    <w:uiPriority w:val="99"/>
    <w:semiHidden/>
    <w:unhideWhenUsed/>
    <w:qFormat/>
    <w:rsid w:val="00D7452A"/>
    <w:rPr>
      <w:b/>
      <w:bCs/>
    </w:rPr>
  </w:style>
  <w:style w:type="paragraph" w:styleId="aff3">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у вказаному форматі"/>
    <w:basedOn w:val="a"/>
    <w:qFormat/>
    <w:pPr>
      <w:spacing w:after="0"/>
    </w:pPr>
    <w:rPr>
      <w:rFonts w:ascii="Liberation Mono" w:eastAsia="Liberation Mono" w:hAnsi="Liberation Mono" w:cs="Liberation Mono"/>
      <w:sz w:val="20"/>
      <w:szCs w:val="20"/>
    </w:rPr>
  </w:style>
  <w:style w:type="paragraph" w:customStyle="1" w:styleId="aff7">
    <w:name w:val="Вміст таблиці"/>
    <w:basedOn w:val="a"/>
    <w:qFormat/>
    <w:pPr>
      <w:widowControl w:val="0"/>
      <w:suppressLineNumbers/>
    </w:pPr>
  </w:style>
  <w:style w:type="paragraph" w:customStyle="1" w:styleId="aff8">
    <w:name w:val="Заголовок таблиці"/>
    <w:basedOn w:val="aff7"/>
    <w:qFormat/>
    <w:pPr>
      <w:jc w:val="center"/>
    </w:pPr>
    <w:rPr>
      <w:b/>
      <w:bCs/>
    </w:rPr>
  </w:style>
  <w:style w:type="table" w:styleId="aff9">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ій колонтитул Знак1"/>
    <w:basedOn w:val="a0"/>
    <w:link w:val="afd"/>
    <w:uiPriority w:val="99"/>
    <w:rsid w:val="00E869CF"/>
    <w:rPr>
      <w:lang w:val="en-US"/>
    </w:rPr>
  </w:style>
  <w:style w:type="table" w:customStyle="1" w:styleId="14">
    <w:name w:val="Сетка таблицы1"/>
    <w:basedOn w:val="a1"/>
    <w:uiPriority w:val="39"/>
    <w:rsid w:val="00D7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1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91574F"/>
    <w:rPr>
      <w:rFonts w:ascii="Courier New" w:eastAsia="Times New Roman" w:hAnsi="Courier New" w:cs="Courier New"/>
      <w:sz w:val="20"/>
      <w:szCs w:val="20"/>
      <w:lang w:val="uk-UA" w:eastAsia="uk-UA"/>
    </w:rPr>
  </w:style>
  <w:style w:type="character" w:customStyle="1" w:styleId="y2iqfc">
    <w:name w:val="y2iqfc"/>
    <w:basedOn w:val="a0"/>
    <w:rsid w:val="00915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Lucida Sans"/>
      <w:i/>
      <w:iCs/>
      <w:sz w:val="24"/>
      <w:szCs w:val="24"/>
    </w:rPr>
  </w:style>
  <w:style w:type="paragraph" w:customStyle="1" w:styleId="af3">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4">
    <w:name w:val="index heading"/>
    <w:basedOn w:val="a"/>
    <w:qFormat/>
    <w:pPr>
      <w:suppressLineNumbers/>
    </w:pPr>
    <w:rPr>
      <w:rFonts w:cs="Arial"/>
    </w:rPr>
  </w:style>
  <w:style w:type="paragraph" w:styleId="af5">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6">
    <w:name w:val="Subtitle"/>
    <w:basedOn w:val="a"/>
    <w:next w:val="a"/>
    <w:qFormat/>
    <w:rsid w:val="566F6497"/>
    <w:rPr>
      <w:rFonts w:eastAsiaTheme="minorEastAsia"/>
      <w:color w:val="5A5A5A"/>
    </w:rPr>
  </w:style>
  <w:style w:type="paragraph" w:styleId="af7">
    <w:name w:val="Quote"/>
    <w:basedOn w:val="a"/>
    <w:next w:val="a"/>
    <w:qFormat/>
    <w:rsid w:val="566F6497"/>
    <w:pPr>
      <w:spacing w:before="200"/>
      <w:ind w:left="864" w:right="864"/>
      <w:jc w:val="center"/>
    </w:pPr>
    <w:rPr>
      <w:i/>
      <w:iCs/>
      <w:color w:val="404040" w:themeColor="text1" w:themeTint="BF"/>
    </w:rPr>
  </w:style>
  <w:style w:type="paragraph" w:styleId="af8">
    <w:name w:val="Intense Quote"/>
    <w:basedOn w:val="a"/>
    <w:next w:val="a"/>
    <w:qFormat/>
    <w:rsid w:val="566F6497"/>
    <w:pPr>
      <w:spacing w:before="360" w:after="360"/>
      <w:ind w:left="864" w:right="864"/>
      <w:jc w:val="center"/>
    </w:pPr>
    <w:rPr>
      <w:i/>
      <w:iCs/>
      <w:color w:val="4472C4" w:themeColor="accent1"/>
    </w:rPr>
  </w:style>
  <w:style w:type="paragraph" w:styleId="af9">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1">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a">
    <w:name w:val="endnote text"/>
    <w:basedOn w:val="a"/>
    <w:semiHidden/>
    <w:unhideWhenUsed/>
    <w:rsid w:val="566F6497"/>
    <w:pPr>
      <w:spacing w:after="0"/>
    </w:pPr>
    <w:rPr>
      <w:sz w:val="20"/>
      <w:szCs w:val="20"/>
    </w:rPr>
  </w:style>
  <w:style w:type="paragraph" w:customStyle="1" w:styleId="afb">
    <w:name w:val="Верхний и нижний колонтитулы"/>
    <w:basedOn w:val="a"/>
    <w:qFormat/>
  </w:style>
  <w:style w:type="paragraph" w:customStyle="1" w:styleId="afc">
    <w:name w:val="Верхній і нижній колонтитули"/>
    <w:basedOn w:val="a"/>
    <w:qFormat/>
  </w:style>
  <w:style w:type="paragraph" w:styleId="afd">
    <w:name w:val="footer"/>
    <w:basedOn w:val="a"/>
    <w:link w:val="13"/>
    <w:uiPriority w:val="99"/>
    <w:unhideWhenUsed/>
    <w:rsid w:val="566F6497"/>
    <w:pPr>
      <w:tabs>
        <w:tab w:val="center" w:pos="4680"/>
        <w:tab w:val="right" w:pos="9360"/>
      </w:tabs>
      <w:spacing w:after="0"/>
    </w:pPr>
  </w:style>
  <w:style w:type="paragraph" w:styleId="afe">
    <w:name w:val="footnote text"/>
    <w:basedOn w:val="a"/>
    <w:semiHidden/>
    <w:unhideWhenUsed/>
    <w:rsid w:val="566F6497"/>
    <w:pPr>
      <w:spacing w:after="0"/>
    </w:pPr>
    <w:rPr>
      <w:sz w:val="20"/>
      <w:szCs w:val="20"/>
    </w:rPr>
  </w:style>
  <w:style w:type="paragraph" w:styleId="aff">
    <w:name w:val="header"/>
    <w:basedOn w:val="a"/>
    <w:unhideWhenUsed/>
    <w:rsid w:val="566F6497"/>
    <w:pPr>
      <w:tabs>
        <w:tab w:val="center" w:pos="4680"/>
        <w:tab w:val="right" w:pos="9360"/>
      </w:tabs>
      <w:spacing w:after="0"/>
    </w:pPr>
  </w:style>
  <w:style w:type="paragraph" w:styleId="aff0">
    <w:name w:val="Revision"/>
    <w:uiPriority w:val="99"/>
    <w:semiHidden/>
    <w:qFormat/>
    <w:rsid w:val="006F6728"/>
    <w:rPr>
      <w:lang w:val="en-US"/>
    </w:rPr>
  </w:style>
  <w:style w:type="paragraph" w:styleId="aff1">
    <w:name w:val="annotation text"/>
    <w:basedOn w:val="a"/>
    <w:uiPriority w:val="99"/>
    <w:unhideWhenUsed/>
    <w:qFormat/>
    <w:rsid w:val="00D7452A"/>
    <w:pPr>
      <w:spacing w:line="240" w:lineRule="auto"/>
    </w:pPr>
    <w:rPr>
      <w:sz w:val="20"/>
      <w:szCs w:val="20"/>
    </w:rPr>
  </w:style>
  <w:style w:type="paragraph" w:styleId="aff2">
    <w:name w:val="annotation subject"/>
    <w:basedOn w:val="aff1"/>
    <w:next w:val="aff1"/>
    <w:uiPriority w:val="99"/>
    <w:semiHidden/>
    <w:unhideWhenUsed/>
    <w:qFormat/>
    <w:rsid w:val="00D7452A"/>
    <w:rPr>
      <w:b/>
      <w:bCs/>
    </w:rPr>
  </w:style>
  <w:style w:type="paragraph" w:styleId="aff3">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у вказаному форматі"/>
    <w:basedOn w:val="a"/>
    <w:qFormat/>
    <w:pPr>
      <w:spacing w:after="0"/>
    </w:pPr>
    <w:rPr>
      <w:rFonts w:ascii="Liberation Mono" w:eastAsia="Liberation Mono" w:hAnsi="Liberation Mono" w:cs="Liberation Mono"/>
      <w:sz w:val="20"/>
      <w:szCs w:val="20"/>
    </w:rPr>
  </w:style>
  <w:style w:type="paragraph" w:customStyle="1" w:styleId="aff7">
    <w:name w:val="Вміст таблиці"/>
    <w:basedOn w:val="a"/>
    <w:qFormat/>
    <w:pPr>
      <w:widowControl w:val="0"/>
      <w:suppressLineNumbers/>
    </w:pPr>
  </w:style>
  <w:style w:type="paragraph" w:customStyle="1" w:styleId="aff8">
    <w:name w:val="Заголовок таблиці"/>
    <w:basedOn w:val="aff7"/>
    <w:qFormat/>
    <w:pPr>
      <w:jc w:val="center"/>
    </w:pPr>
    <w:rPr>
      <w:b/>
      <w:bCs/>
    </w:rPr>
  </w:style>
  <w:style w:type="table" w:styleId="aff9">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ій колонтитул Знак1"/>
    <w:basedOn w:val="a0"/>
    <w:link w:val="afd"/>
    <w:uiPriority w:val="99"/>
    <w:rsid w:val="00E869CF"/>
    <w:rPr>
      <w:lang w:val="en-US"/>
    </w:rPr>
  </w:style>
  <w:style w:type="table" w:customStyle="1" w:styleId="14">
    <w:name w:val="Сетка таблицы1"/>
    <w:basedOn w:val="a1"/>
    <w:uiPriority w:val="39"/>
    <w:rsid w:val="00D7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1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91574F"/>
    <w:rPr>
      <w:rFonts w:ascii="Courier New" w:eastAsia="Times New Roman" w:hAnsi="Courier New" w:cs="Courier New"/>
      <w:sz w:val="20"/>
      <w:szCs w:val="20"/>
      <w:lang w:val="uk-UA" w:eastAsia="uk-UA"/>
    </w:rPr>
  </w:style>
  <w:style w:type="character" w:customStyle="1" w:styleId="y2iqfc">
    <w:name w:val="y2iqfc"/>
    <w:basedOn w:val="a0"/>
    <w:rsid w:val="0091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8238">
      <w:bodyDiv w:val="1"/>
      <w:marLeft w:val="0"/>
      <w:marRight w:val="0"/>
      <w:marTop w:val="0"/>
      <w:marBottom w:val="0"/>
      <w:divBdr>
        <w:top w:val="none" w:sz="0" w:space="0" w:color="auto"/>
        <w:left w:val="none" w:sz="0" w:space="0" w:color="auto"/>
        <w:bottom w:val="none" w:sz="0" w:space="0" w:color="auto"/>
        <w:right w:val="none" w:sz="0" w:space="0" w:color="auto"/>
      </w:divBdr>
    </w:div>
    <w:div w:id="260722547">
      <w:bodyDiv w:val="1"/>
      <w:marLeft w:val="0"/>
      <w:marRight w:val="0"/>
      <w:marTop w:val="0"/>
      <w:marBottom w:val="0"/>
      <w:divBdr>
        <w:top w:val="none" w:sz="0" w:space="0" w:color="auto"/>
        <w:left w:val="none" w:sz="0" w:space="0" w:color="auto"/>
        <w:bottom w:val="none" w:sz="0" w:space="0" w:color="auto"/>
        <w:right w:val="none" w:sz="0" w:space="0" w:color="auto"/>
      </w:divBdr>
    </w:div>
    <w:div w:id="34979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7123-10D5-409D-9154-B6573B5A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11122</Words>
  <Characters>6340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ПАТ "Миколаївобленерго"</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Могелюк Олександр Петрович</cp:lastModifiedBy>
  <cp:revision>4</cp:revision>
  <cp:lastPrinted>2024-12-03T12:57:00Z</cp:lastPrinted>
  <dcterms:created xsi:type="dcterms:W3CDTF">2025-01-27T09:40:00Z</dcterms:created>
  <dcterms:modified xsi:type="dcterms:W3CDTF">2025-01-27T10:10:00Z</dcterms:modified>
  <dc:language>ru-RU</dc:language>
</cp:coreProperties>
</file>